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062E50" w:rsidRPr="00527BD5" w:rsidRDefault="00062E50" w:rsidP="00062E50">
      <w:pPr>
        <w:spacing w:after="200" w:line="276" w:lineRule="auto"/>
        <w:rPr>
          <w:rFonts w:asciiTheme="minorHAnsi" w:hAnsiTheme="minorHAnsi" w:cstheme="minorHAnsi"/>
          <w:b/>
          <w:iCs/>
          <w:sz w:val="20"/>
          <w:szCs w:val="20"/>
        </w:rPr>
      </w:pPr>
      <w:r>
        <w:rPr>
          <w:rFonts w:asciiTheme="minorHAnsi" w:hAnsiTheme="minorHAnsi" w:cstheme="minorHAnsi"/>
          <w:b/>
          <w:iCs/>
          <w:sz w:val="20"/>
          <w:szCs w:val="20"/>
        </w:rPr>
        <w:t xml:space="preserve">PROCESSO ADMINISTRATIVO N.º </w:t>
      </w:r>
      <w:r w:rsidR="009F7820">
        <w:rPr>
          <w:rFonts w:asciiTheme="minorHAnsi" w:hAnsiTheme="minorHAnsi" w:cstheme="minorHAnsi"/>
          <w:b/>
          <w:iCs/>
          <w:sz w:val="20"/>
          <w:szCs w:val="20"/>
        </w:rPr>
        <w:t>072</w:t>
      </w:r>
      <w:r w:rsidRPr="00527BD5">
        <w:rPr>
          <w:rFonts w:asciiTheme="minorHAnsi" w:hAnsiTheme="minorHAnsi" w:cstheme="minorHAnsi"/>
          <w:b/>
          <w:iCs/>
          <w:sz w:val="20"/>
          <w:szCs w:val="20"/>
        </w:rPr>
        <w:t>/201</w:t>
      </w:r>
      <w:r w:rsidR="009F7820">
        <w:rPr>
          <w:rFonts w:asciiTheme="minorHAnsi" w:hAnsiTheme="minorHAnsi" w:cstheme="minorHAnsi"/>
          <w:b/>
          <w:iCs/>
          <w:sz w:val="20"/>
          <w:szCs w:val="20"/>
        </w:rPr>
        <w:t>9</w:t>
      </w:r>
    </w:p>
    <w:p w:rsidR="00062E50" w:rsidRDefault="00062E50" w:rsidP="00062E50">
      <w:pPr>
        <w:widowControl w:val="0"/>
        <w:rPr>
          <w:rFonts w:asciiTheme="minorHAnsi" w:hAnsiTheme="minorHAnsi" w:cstheme="minorHAnsi"/>
          <w:b/>
          <w:iCs/>
          <w:sz w:val="20"/>
          <w:szCs w:val="20"/>
        </w:rPr>
      </w:pPr>
      <w:r w:rsidRPr="00527BD5">
        <w:rPr>
          <w:rFonts w:asciiTheme="minorHAnsi" w:hAnsiTheme="minorHAnsi" w:cstheme="minorHAnsi"/>
          <w:b/>
          <w:iCs/>
          <w:sz w:val="20"/>
          <w:szCs w:val="20"/>
        </w:rPr>
        <w:t>EDITAL N.º 0</w:t>
      </w:r>
      <w:r w:rsidR="009F7820">
        <w:rPr>
          <w:rFonts w:asciiTheme="minorHAnsi" w:hAnsiTheme="minorHAnsi" w:cstheme="minorHAnsi"/>
          <w:b/>
          <w:iCs/>
          <w:sz w:val="20"/>
          <w:szCs w:val="20"/>
        </w:rPr>
        <w:t>28</w:t>
      </w:r>
      <w:r w:rsidRPr="00527BD5">
        <w:rPr>
          <w:rFonts w:asciiTheme="minorHAnsi" w:hAnsiTheme="minorHAnsi" w:cstheme="minorHAnsi"/>
          <w:b/>
          <w:iCs/>
          <w:sz w:val="20"/>
          <w:szCs w:val="20"/>
        </w:rPr>
        <w:t>/201</w:t>
      </w:r>
      <w:r w:rsidR="009F7820">
        <w:rPr>
          <w:rFonts w:asciiTheme="minorHAnsi" w:hAnsiTheme="minorHAnsi" w:cstheme="minorHAnsi"/>
          <w:b/>
          <w:iCs/>
          <w:sz w:val="20"/>
          <w:szCs w:val="20"/>
        </w:rPr>
        <w:t>9</w:t>
      </w:r>
    </w:p>
    <w:p w:rsidR="00062E50" w:rsidRDefault="00062E50" w:rsidP="00062E50">
      <w:pPr>
        <w:widowControl w:val="0"/>
        <w:rPr>
          <w:rFonts w:asciiTheme="minorHAnsi" w:hAnsiTheme="minorHAnsi" w:cstheme="minorHAnsi"/>
          <w:b/>
          <w:iCs/>
          <w:sz w:val="20"/>
          <w:szCs w:val="20"/>
        </w:rPr>
      </w:pPr>
    </w:p>
    <w:p w:rsidR="00062E50" w:rsidRDefault="00062E50" w:rsidP="00062E50">
      <w:pPr>
        <w:widowControl w:val="0"/>
        <w:rPr>
          <w:rFonts w:asciiTheme="minorHAnsi" w:hAnsiTheme="minorHAnsi" w:cstheme="minorHAnsi"/>
          <w:b/>
          <w:iCs/>
          <w:sz w:val="20"/>
          <w:szCs w:val="20"/>
        </w:rPr>
      </w:pPr>
      <w:r w:rsidRPr="00527BD5">
        <w:rPr>
          <w:rFonts w:asciiTheme="minorHAnsi" w:hAnsiTheme="minorHAnsi" w:cstheme="minorHAnsi"/>
          <w:b/>
          <w:iCs/>
          <w:sz w:val="20"/>
          <w:szCs w:val="20"/>
        </w:rPr>
        <w:t>PREGÃO PRESENCIAL N.º 0</w:t>
      </w:r>
      <w:r w:rsidR="009F7820">
        <w:rPr>
          <w:rFonts w:asciiTheme="minorHAnsi" w:hAnsiTheme="minorHAnsi" w:cstheme="minorHAnsi"/>
          <w:b/>
          <w:iCs/>
          <w:sz w:val="20"/>
          <w:szCs w:val="20"/>
        </w:rPr>
        <w:t>22</w:t>
      </w:r>
      <w:r w:rsidRPr="00527BD5">
        <w:rPr>
          <w:rFonts w:asciiTheme="minorHAnsi" w:hAnsiTheme="minorHAnsi" w:cstheme="minorHAnsi"/>
          <w:b/>
          <w:iCs/>
          <w:sz w:val="20"/>
          <w:szCs w:val="20"/>
        </w:rPr>
        <w:t>/201</w:t>
      </w:r>
      <w:r w:rsidR="009F7820">
        <w:rPr>
          <w:rFonts w:asciiTheme="minorHAnsi" w:hAnsiTheme="minorHAnsi" w:cstheme="minorHAnsi"/>
          <w:b/>
          <w:iCs/>
          <w:sz w:val="20"/>
          <w:szCs w:val="20"/>
        </w:rPr>
        <w:t>9</w:t>
      </w:r>
      <w:r>
        <w:rPr>
          <w:rFonts w:asciiTheme="minorHAnsi" w:hAnsiTheme="minorHAnsi" w:cstheme="minorHAnsi"/>
          <w:b/>
          <w:iCs/>
          <w:sz w:val="20"/>
          <w:szCs w:val="20"/>
        </w:rPr>
        <w:t xml:space="preserve"> – SRP</w:t>
      </w:r>
    </w:p>
    <w:p w:rsidR="00527BD5" w:rsidRDefault="00527BD5" w:rsidP="00527BD5">
      <w:pPr>
        <w:widowControl w:val="0"/>
        <w:rPr>
          <w:rFonts w:asciiTheme="minorHAnsi" w:hAnsiTheme="minorHAnsi" w:cstheme="minorHAnsi"/>
          <w:b/>
          <w:iCs/>
          <w:sz w:val="20"/>
          <w:szCs w:val="20"/>
        </w:rPr>
      </w:pPr>
    </w:p>
    <w:p w:rsidR="00527BD5" w:rsidRDefault="00527BD5" w:rsidP="00527BD5">
      <w:pPr>
        <w:widowControl w:val="0"/>
        <w:rPr>
          <w:rFonts w:asciiTheme="minorHAnsi" w:hAnsiTheme="minorHAnsi" w:cstheme="minorHAnsi"/>
          <w:b/>
          <w:iCs/>
          <w:sz w:val="20"/>
          <w:szCs w:val="20"/>
        </w:rPr>
      </w:pPr>
    </w:p>
    <w:p w:rsidR="00BD7D0B" w:rsidRDefault="00527BD5" w:rsidP="00EE186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D50C35" w:rsidRPr="00D50C35">
        <w:rPr>
          <w:rFonts w:asciiTheme="minorHAnsi" w:hAnsiTheme="minorHAnsi" w:cstheme="minorHAnsi"/>
          <w:iCs/>
          <w:sz w:val="20"/>
          <w:szCs w:val="20"/>
        </w:rPr>
        <w:t xml:space="preserve">Registro de preços para futura </w:t>
      </w:r>
      <w:r w:rsidR="00CA5F0B" w:rsidRPr="00CA5F0B">
        <w:rPr>
          <w:rFonts w:asciiTheme="minorHAnsi" w:hAnsiTheme="minorHAnsi" w:cstheme="minorHAnsi"/>
          <w:iCs/>
          <w:sz w:val="20"/>
          <w:szCs w:val="20"/>
        </w:rPr>
        <w:t xml:space="preserve">aquisição de </w:t>
      </w:r>
      <w:r w:rsidR="00EE186B" w:rsidRPr="00527BD5">
        <w:rPr>
          <w:rFonts w:asciiTheme="minorHAnsi" w:hAnsiTheme="minorHAnsi" w:cstheme="minorHAnsi"/>
          <w:iCs/>
          <w:sz w:val="20"/>
          <w:szCs w:val="20"/>
        </w:rPr>
        <w:t>combustíve</w:t>
      </w:r>
      <w:r w:rsidR="00BD7D0B">
        <w:rPr>
          <w:rFonts w:asciiTheme="minorHAnsi" w:hAnsiTheme="minorHAnsi" w:cstheme="minorHAnsi"/>
          <w:iCs/>
          <w:sz w:val="20"/>
          <w:szCs w:val="20"/>
        </w:rPr>
        <w:t>is</w:t>
      </w:r>
      <w:r w:rsidR="00EE186B" w:rsidRPr="00527BD5">
        <w:rPr>
          <w:rFonts w:asciiTheme="minorHAnsi" w:hAnsiTheme="minorHAnsi" w:cstheme="minorHAnsi"/>
          <w:iCs/>
          <w:sz w:val="20"/>
          <w:szCs w:val="20"/>
        </w:rPr>
        <w:t xml:space="preserve">, (etanol, gasolina, óleo diesel </w:t>
      </w:r>
      <w:r w:rsidR="005828D7">
        <w:rPr>
          <w:rFonts w:asciiTheme="minorHAnsi" w:hAnsiTheme="minorHAnsi" w:cstheme="minorHAnsi"/>
          <w:iCs/>
          <w:sz w:val="20"/>
          <w:szCs w:val="20"/>
        </w:rPr>
        <w:t>S500</w:t>
      </w:r>
      <w:r w:rsidR="00EE186B">
        <w:rPr>
          <w:rFonts w:asciiTheme="minorHAnsi" w:hAnsiTheme="minorHAnsi" w:cstheme="minorHAnsi"/>
          <w:iCs/>
          <w:sz w:val="20"/>
          <w:szCs w:val="20"/>
        </w:rPr>
        <w:t xml:space="preserve"> e</w:t>
      </w:r>
      <w:r w:rsidR="00EE186B" w:rsidRPr="00527BD5">
        <w:rPr>
          <w:rFonts w:asciiTheme="minorHAnsi" w:hAnsiTheme="minorHAnsi" w:cstheme="minorHAnsi"/>
          <w:iCs/>
          <w:sz w:val="20"/>
          <w:szCs w:val="20"/>
        </w:rPr>
        <w:t xml:space="preserve"> </w:t>
      </w:r>
      <w:r w:rsidR="00EE186B">
        <w:rPr>
          <w:rFonts w:asciiTheme="minorHAnsi" w:hAnsiTheme="minorHAnsi" w:cstheme="minorHAnsi"/>
          <w:iCs/>
          <w:sz w:val="20"/>
          <w:szCs w:val="20"/>
        </w:rPr>
        <w:t>S</w:t>
      </w:r>
      <w:r w:rsidR="00EE186B" w:rsidRPr="00527BD5">
        <w:rPr>
          <w:rFonts w:asciiTheme="minorHAnsi" w:hAnsiTheme="minorHAnsi" w:cstheme="minorHAnsi"/>
          <w:iCs/>
          <w:sz w:val="20"/>
          <w:szCs w:val="20"/>
        </w:rPr>
        <w:t>10), para ser</w:t>
      </w:r>
      <w:r w:rsidR="008007F3">
        <w:rPr>
          <w:rFonts w:asciiTheme="minorHAnsi" w:hAnsiTheme="minorHAnsi" w:cstheme="minorHAnsi"/>
          <w:iCs/>
          <w:sz w:val="20"/>
          <w:szCs w:val="20"/>
        </w:rPr>
        <w:t>em</w:t>
      </w:r>
      <w:r w:rsidR="00EE186B" w:rsidRPr="00527BD5">
        <w:rPr>
          <w:rFonts w:asciiTheme="minorHAnsi" w:hAnsiTheme="minorHAnsi" w:cstheme="minorHAnsi"/>
          <w:iCs/>
          <w:sz w:val="20"/>
          <w:szCs w:val="20"/>
        </w:rPr>
        <w:t xml:space="preserve"> utilizado</w:t>
      </w:r>
      <w:r w:rsidR="008007F3">
        <w:rPr>
          <w:rFonts w:asciiTheme="minorHAnsi" w:hAnsiTheme="minorHAnsi" w:cstheme="minorHAnsi"/>
          <w:iCs/>
          <w:sz w:val="20"/>
          <w:szCs w:val="20"/>
        </w:rPr>
        <w:t>s</w:t>
      </w:r>
      <w:r w:rsidR="00EE186B" w:rsidRPr="00527BD5">
        <w:rPr>
          <w:rFonts w:asciiTheme="minorHAnsi" w:hAnsiTheme="minorHAnsi" w:cstheme="minorHAnsi"/>
          <w:iCs/>
          <w:sz w:val="20"/>
          <w:szCs w:val="20"/>
        </w:rPr>
        <w:t xml:space="preserve"> em veículos, tratores</w:t>
      </w:r>
      <w:r w:rsidR="005828D7">
        <w:rPr>
          <w:rFonts w:asciiTheme="minorHAnsi" w:hAnsiTheme="minorHAnsi" w:cstheme="minorHAnsi"/>
          <w:iCs/>
          <w:sz w:val="20"/>
          <w:szCs w:val="20"/>
        </w:rPr>
        <w:t xml:space="preserve"> e</w:t>
      </w:r>
      <w:r w:rsidR="00EE186B" w:rsidRPr="00527BD5">
        <w:rPr>
          <w:rFonts w:asciiTheme="minorHAnsi" w:hAnsiTheme="minorHAnsi" w:cstheme="minorHAnsi"/>
          <w:iCs/>
          <w:sz w:val="20"/>
          <w:szCs w:val="20"/>
        </w:rPr>
        <w:t xml:space="preserve"> máquinas, pertencentes à </w:t>
      </w:r>
      <w:r w:rsidR="00BD7D0B">
        <w:rPr>
          <w:rFonts w:asciiTheme="minorHAnsi" w:hAnsiTheme="minorHAnsi" w:cstheme="minorHAnsi"/>
          <w:iCs/>
          <w:sz w:val="20"/>
          <w:szCs w:val="20"/>
        </w:rPr>
        <w:t>F</w:t>
      </w:r>
      <w:r w:rsidR="00EE186B" w:rsidRPr="00527BD5">
        <w:rPr>
          <w:rFonts w:asciiTheme="minorHAnsi" w:hAnsiTheme="minorHAnsi" w:cstheme="minorHAnsi"/>
          <w:iCs/>
          <w:sz w:val="20"/>
          <w:szCs w:val="20"/>
        </w:rPr>
        <w:t xml:space="preserve">rota </w:t>
      </w:r>
      <w:r w:rsidR="00BD7D0B">
        <w:rPr>
          <w:rFonts w:asciiTheme="minorHAnsi" w:hAnsiTheme="minorHAnsi" w:cstheme="minorHAnsi"/>
          <w:iCs/>
          <w:sz w:val="20"/>
          <w:szCs w:val="20"/>
        </w:rPr>
        <w:t>M</w:t>
      </w:r>
      <w:r w:rsidR="00EE186B" w:rsidRPr="00527BD5">
        <w:rPr>
          <w:rFonts w:asciiTheme="minorHAnsi" w:hAnsiTheme="minorHAnsi" w:cstheme="minorHAnsi"/>
          <w:iCs/>
          <w:sz w:val="20"/>
          <w:szCs w:val="20"/>
        </w:rPr>
        <w:t xml:space="preserve">unicipal </w:t>
      </w:r>
      <w:r w:rsidR="00BD7D0B" w:rsidRPr="00527BD5">
        <w:rPr>
          <w:rFonts w:asciiTheme="minorHAnsi" w:hAnsiTheme="minorHAnsi" w:cstheme="minorHAnsi"/>
          <w:iCs/>
          <w:sz w:val="20"/>
          <w:szCs w:val="20"/>
        </w:rPr>
        <w:t>de Malhada – Bahia, durante o exercício de 20</w:t>
      </w:r>
      <w:r w:rsidR="009F7820">
        <w:rPr>
          <w:rFonts w:asciiTheme="minorHAnsi" w:hAnsiTheme="minorHAnsi" w:cstheme="minorHAnsi"/>
          <w:iCs/>
          <w:sz w:val="20"/>
          <w:szCs w:val="20"/>
        </w:rPr>
        <w:t>20</w:t>
      </w:r>
      <w:r w:rsidR="00BD7D0B">
        <w:rPr>
          <w:rFonts w:asciiTheme="minorHAnsi" w:hAnsiTheme="minorHAnsi" w:cstheme="minorHAnsi"/>
          <w:iCs/>
          <w:sz w:val="20"/>
          <w:szCs w:val="20"/>
        </w:rPr>
        <w:t>, Conforme Termo de Referência</w:t>
      </w:r>
      <w:r w:rsidR="00BD7D0B" w:rsidRPr="00527BD5">
        <w:rPr>
          <w:rFonts w:asciiTheme="minorHAnsi" w:hAnsiTheme="minorHAnsi" w:cstheme="minorHAnsi"/>
          <w:iCs/>
          <w:sz w:val="20"/>
          <w:szCs w:val="20"/>
        </w:rPr>
        <w:t>.</w:t>
      </w:r>
    </w:p>
    <w:p w:rsidR="00BD7D0B" w:rsidRDefault="00BD7D0B" w:rsidP="00EE186B">
      <w:pPr>
        <w:widowControl w:val="0"/>
        <w:jc w:val="both"/>
        <w:rPr>
          <w:rFonts w:asciiTheme="minorHAnsi" w:hAnsiTheme="minorHAnsi" w:cstheme="minorHAnsi"/>
          <w:iCs/>
          <w:sz w:val="20"/>
          <w:szCs w:val="20"/>
        </w:rPr>
      </w:pP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E76A92">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 xml:space="preserve">Local:__________________, ____, de __________________ de </w:t>
      </w:r>
      <w:r w:rsidR="009F7820" w:rsidRPr="00527BD5">
        <w:rPr>
          <w:rFonts w:asciiTheme="minorHAnsi" w:hAnsiTheme="minorHAnsi" w:cstheme="minorHAnsi"/>
        </w:rPr>
        <w:t>______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062E50" w:rsidRPr="00F80310" w:rsidTr="009F7820">
        <w:trPr>
          <w:trHeight w:val="227"/>
          <w:jc w:val="center"/>
        </w:trPr>
        <w:tc>
          <w:tcPr>
            <w:tcW w:w="3612" w:type="dxa"/>
            <w:tcBorders>
              <w:bottom w:val="single" w:sz="4" w:space="0" w:color="auto"/>
            </w:tcBorders>
            <w:vAlign w:val="center"/>
          </w:tcPr>
          <w:p w:rsidR="00062E50" w:rsidRPr="00F80310" w:rsidRDefault="00062E50" w:rsidP="009F7820">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062E50" w:rsidRPr="00F80310" w:rsidRDefault="009F7820" w:rsidP="009F7820">
            <w:pPr>
              <w:spacing w:after="120"/>
              <w:jc w:val="right"/>
              <w:rPr>
                <w:rFonts w:ascii="Calibri" w:hAnsi="Calibri" w:cs="Calibri"/>
                <w:b/>
                <w:bCs/>
                <w:sz w:val="18"/>
                <w:szCs w:val="18"/>
              </w:rPr>
            </w:pPr>
            <w:r>
              <w:rPr>
                <w:rFonts w:ascii="Calibri" w:hAnsi="Calibri" w:cs="Calibri"/>
                <w:b/>
                <w:sz w:val="18"/>
                <w:szCs w:val="18"/>
              </w:rPr>
              <w:t>072</w:t>
            </w:r>
            <w:r w:rsidR="00062E50">
              <w:rPr>
                <w:rFonts w:ascii="Calibri" w:hAnsi="Calibri" w:cs="Calibri"/>
                <w:b/>
                <w:sz w:val="18"/>
                <w:szCs w:val="18"/>
              </w:rPr>
              <w:t>/201</w:t>
            </w:r>
            <w:r>
              <w:rPr>
                <w:rFonts w:ascii="Calibri" w:hAnsi="Calibri" w:cs="Calibri"/>
                <w:b/>
                <w:sz w:val="18"/>
                <w:szCs w:val="18"/>
              </w:rPr>
              <w:t>9</w:t>
            </w:r>
          </w:p>
        </w:tc>
      </w:tr>
      <w:tr w:rsidR="00062E50" w:rsidRPr="00F80310" w:rsidTr="009F7820">
        <w:trPr>
          <w:trHeight w:val="227"/>
          <w:jc w:val="center"/>
        </w:trPr>
        <w:tc>
          <w:tcPr>
            <w:tcW w:w="3612" w:type="dxa"/>
            <w:tcBorders>
              <w:top w:val="single" w:sz="4" w:space="0" w:color="auto"/>
              <w:bottom w:val="single" w:sz="4" w:space="0" w:color="auto"/>
            </w:tcBorders>
            <w:vAlign w:val="center"/>
          </w:tcPr>
          <w:p w:rsidR="00062E50" w:rsidRPr="00F80310" w:rsidRDefault="00062E50" w:rsidP="009F782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062E50" w:rsidRPr="00F80310" w:rsidRDefault="00062E50" w:rsidP="009F7820">
            <w:pPr>
              <w:spacing w:after="120"/>
              <w:jc w:val="right"/>
              <w:rPr>
                <w:rFonts w:ascii="Calibri" w:hAnsi="Calibri" w:cs="Calibri"/>
                <w:b/>
                <w:bCs/>
                <w:sz w:val="18"/>
                <w:szCs w:val="18"/>
              </w:rPr>
            </w:pPr>
            <w:r>
              <w:rPr>
                <w:rFonts w:ascii="Calibri" w:hAnsi="Calibri" w:cs="Calibri"/>
                <w:b/>
                <w:bCs/>
                <w:sz w:val="18"/>
                <w:szCs w:val="18"/>
              </w:rPr>
              <w:t>0</w:t>
            </w:r>
            <w:r w:rsidR="009F7820">
              <w:rPr>
                <w:rFonts w:ascii="Calibri" w:hAnsi="Calibri" w:cs="Calibri"/>
                <w:b/>
                <w:bCs/>
                <w:sz w:val="18"/>
                <w:szCs w:val="18"/>
              </w:rPr>
              <w:t>28</w:t>
            </w:r>
            <w:r w:rsidRPr="00F80310">
              <w:rPr>
                <w:rFonts w:ascii="Calibri" w:hAnsi="Calibri" w:cs="Calibri"/>
                <w:b/>
                <w:bCs/>
                <w:sz w:val="18"/>
                <w:szCs w:val="18"/>
              </w:rPr>
              <w:t>/201</w:t>
            </w:r>
            <w:r w:rsidR="009F7820">
              <w:rPr>
                <w:rFonts w:ascii="Calibri" w:hAnsi="Calibri" w:cs="Calibri"/>
                <w:b/>
                <w:bCs/>
                <w:sz w:val="18"/>
                <w:szCs w:val="18"/>
              </w:rPr>
              <w:t>9</w:t>
            </w:r>
          </w:p>
        </w:tc>
      </w:tr>
      <w:tr w:rsidR="00062E50" w:rsidRPr="00F80310" w:rsidTr="009F7820">
        <w:trPr>
          <w:trHeight w:val="227"/>
          <w:jc w:val="center"/>
        </w:trPr>
        <w:tc>
          <w:tcPr>
            <w:tcW w:w="3612" w:type="dxa"/>
            <w:tcBorders>
              <w:top w:val="single" w:sz="4" w:space="0" w:color="auto"/>
              <w:bottom w:val="single" w:sz="4" w:space="0" w:color="auto"/>
            </w:tcBorders>
            <w:vAlign w:val="center"/>
          </w:tcPr>
          <w:p w:rsidR="00062E50" w:rsidRPr="00F80310" w:rsidRDefault="00062E50" w:rsidP="009F7820">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062E50" w:rsidRPr="00F80310" w:rsidRDefault="00062E50" w:rsidP="009F7820">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9F7820">
              <w:rPr>
                <w:rFonts w:ascii="Calibri" w:hAnsi="Calibri" w:cs="Calibri"/>
                <w:b/>
                <w:sz w:val="18"/>
                <w:szCs w:val="18"/>
              </w:rPr>
              <w:t>22</w:t>
            </w:r>
            <w:r w:rsidRPr="00F80310">
              <w:rPr>
                <w:rFonts w:ascii="Calibri" w:hAnsi="Calibri" w:cs="Calibri"/>
                <w:b/>
                <w:sz w:val="18"/>
                <w:szCs w:val="18"/>
              </w:rPr>
              <w:t>/201</w:t>
            </w:r>
            <w:r w:rsidR="009F7820">
              <w:rPr>
                <w:rFonts w:ascii="Calibri" w:hAnsi="Calibri" w:cs="Calibri"/>
                <w:b/>
                <w:sz w:val="18"/>
                <w:szCs w:val="18"/>
              </w:rPr>
              <w:t>9</w:t>
            </w:r>
            <w:r>
              <w:rPr>
                <w:rFonts w:ascii="Calibri" w:hAnsi="Calibri" w:cs="Calibri"/>
                <w:b/>
                <w:sz w:val="18"/>
                <w:szCs w:val="18"/>
              </w:rPr>
              <w:t xml:space="preserve"> - SRP</w:t>
            </w:r>
          </w:p>
        </w:tc>
      </w:tr>
      <w:tr w:rsidR="00062E50" w:rsidRPr="00F80310" w:rsidTr="009F7820">
        <w:trPr>
          <w:trHeight w:val="227"/>
          <w:jc w:val="center"/>
        </w:trPr>
        <w:tc>
          <w:tcPr>
            <w:tcW w:w="3612" w:type="dxa"/>
            <w:tcBorders>
              <w:top w:val="single" w:sz="4" w:space="0" w:color="auto"/>
              <w:bottom w:val="single" w:sz="4" w:space="0" w:color="auto"/>
            </w:tcBorders>
            <w:vAlign w:val="center"/>
          </w:tcPr>
          <w:p w:rsidR="00062E50" w:rsidRPr="00F80310" w:rsidRDefault="00062E50" w:rsidP="009F782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062E50" w:rsidRPr="00F80310" w:rsidRDefault="00062E50" w:rsidP="009F782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062E50" w:rsidRPr="00F80310" w:rsidTr="009F7820">
        <w:trPr>
          <w:trHeight w:val="227"/>
          <w:jc w:val="center"/>
        </w:trPr>
        <w:tc>
          <w:tcPr>
            <w:tcW w:w="3612" w:type="dxa"/>
            <w:tcBorders>
              <w:top w:val="single" w:sz="4" w:space="0" w:color="auto"/>
              <w:bottom w:val="single" w:sz="4" w:space="0" w:color="auto"/>
            </w:tcBorders>
            <w:vAlign w:val="center"/>
          </w:tcPr>
          <w:p w:rsidR="00062E50" w:rsidRPr="00F80310" w:rsidRDefault="00062E50" w:rsidP="009F782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062E50" w:rsidRPr="00F80310" w:rsidRDefault="00062E50" w:rsidP="009F7820">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062E50" w:rsidRDefault="00062E50"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8007F3">
        <w:rPr>
          <w:rFonts w:ascii="Calibri" w:hAnsi="Calibri" w:cs="Calibri"/>
          <w:b/>
          <w:bCs/>
          <w:u w:val="single"/>
        </w:rPr>
        <w:t xml:space="preserve"> ITEM</w:t>
      </w:r>
    </w:p>
    <w:p w:rsidR="003224F8" w:rsidRDefault="003224F8" w:rsidP="003224F8">
      <w:pPr>
        <w:spacing w:after="120"/>
        <w:jc w:val="center"/>
        <w:rPr>
          <w:rFonts w:ascii="Calibri" w:hAnsi="Calibri" w:cs="Calibri"/>
          <w:b/>
          <w:bCs/>
          <w:u w:val="single"/>
        </w:rPr>
      </w:pPr>
    </w:p>
    <w:p w:rsidR="00CA5F0B" w:rsidRDefault="003224F8" w:rsidP="00CA5F0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5828D7" w:rsidRPr="00D50C35">
        <w:rPr>
          <w:rFonts w:asciiTheme="minorHAnsi" w:hAnsiTheme="minorHAnsi" w:cstheme="minorHAnsi"/>
          <w:iCs/>
          <w:sz w:val="20"/>
          <w:szCs w:val="20"/>
        </w:rPr>
        <w:t xml:space="preserve">Registro de preços para futura </w:t>
      </w:r>
      <w:r w:rsidR="005828D7" w:rsidRPr="00CA5F0B">
        <w:rPr>
          <w:rFonts w:asciiTheme="minorHAnsi" w:hAnsiTheme="minorHAnsi" w:cstheme="minorHAnsi"/>
          <w:iCs/>
          <w:sz w:val="20"/>
          <w:szCs w:val="20"/>
        </w:rPr>
        <w:t xml:space="preserve">aquisição de </w:t>
      </w:r>
      <w:r w:rsidR="005828D7" w:rsidRPr="00527BD5">
        <w:rPr>
          <w:rFonts w:asciiTheme="minorHAnsi" w:hAnsiTheme="minorHAnsi" w:cstheme="minorHAnsi"/>
          <w:iCs/>
          <w:sz w:val="20"/>
          <w:szCs w:val="20"/>
        </w:rPr>
        <w:t>combustíve</w:t>
      </w:r>
      <w:r w:rsidR="005828D7">
        <w:rPr>
          <w:rFonts w:asciiTheme="minorHAnsi" w:hAnsiTheme="minorHAnsi" w:cstheme="minorHAnsi"/>
          <w:iCs/>
          <w:sz w:val="20"/>
          <w:szCs w:val="20"/>
        </w:rPr>
        <w:t>is</w:t>
      </w:r>
      <w:r w:rsidR="005828D7" w:rsidRPr="00527BD5">
        <w:rPr>
          <w:rFonts w:asciiTheme="minorHAnsi" w:hAnsiTheme="minorHAnsi" w:cstheme="minorHAnsi"/>
          <w:iCs/>
          <w:sz w:val="20"/>
          <w:szCs w:val="20"/>
        </w:rPr>
        <w:t xml:space="preserve">, (etanol, gasolina, óleo diesel </w:t>
      </w:r>
      <w:r w:rsidR="005828D7">
        <w:rPr>
          <w:rFonts w:asciiTheme="minorHAnsi" w:hAnsiTheme="minorHAnsi" w:cstheme="minorHAnsi"/>
          <w:iCs/>
          <w:sz w:val="20"/>
          <w:szCs w:val="20"/>
        </w:rPr>
        <w:t>S500 e</w:t>
      </w:r>
      <w:r w:rsidR="005828D7" w:rsidRPr="00527BD5">
        <w:rPr>
          <w:rFonts w:asciiTheme="minorHAnsi" w:hAnsiTheme="minorHAnsi" w:cstheme="minorHAnsi"/>
          <w:iCs/>
          <w:sz w:val="20"/>
          <w:szCs w:val="20"/>
        </w:rPr>
        <w:t xml:space="preserve"> </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10), para ser</w:t>
      </w:r>
      <w:r w:rsidR="005828D7">
        <w:rPr>
          <w:rFonts w:asciiTheme="minorHAnsi" w:hAnsiTheme="minorHAnsi" w:cstheme="minorHAnsi"/>
          <w:iCs/>
          <w:sz w:val="20"/>
          <w:szCs w:val="20"/>
        </w:rPr>
        <w:t>em</w:t>
      </w:r>
      <w:r w:rsidR="005828D7" w:rsidRPr="00527BD5">
        <w:rPr>
          <w:rFonts w:asciiTheme="minorHAnsi" w:hAnsiTheme="minorHAnsi" w:cstheme="minorHAnsi"/>
          <w:iCs/>
          <w:sz w:val="20"/>
          <w:szCs w:val="20"/>
        </w:rPr>
        <w:t xml:space="preserve"> utilizado</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 xml:space="preserve"> em veículos, tratores</w:t>
      </w:r>
      <w:r w:rsidR="005828D7">
        <w:rPr>
          <w:rFonts w:asciiTheme="minorHAnsi" w:hAnsiTheme="minorHAnsi" w:cstheme="minorHAnsi"/>
          <w:iCs/>
          <w:sz w:val="20"/>
          <w:szCs w:val="20"/>
        </w:rPr>
        <w:t xml:space="preserve"> e</w:t>
      </w:r>
      <w:r w:rsidR="005828D7" w:rsidRPr="00527BD5">
        <w:rPr>
          <w:rFonts w:asciiTheme="minorHAnsi" w:hAnsiTheme="minorHAnsi" w:cstheme="minorHAnsi"/>
          <w:iCs/>
          <w:sz w:val="20"/>
          <w:szCs w:val="20"/>
        </w:rPr>
        <w:t xml:space="preserve"> máquinas, pertencentes à </w:t>
      </w:r>
      <w:r w:rsidR="005828D7">
        <w:rPr>
          <w:rFonts w:asciiTheme="minorHAnsi" w:hAnsiTheme="minorHAnsi" w:cstheme="minorHAnsi"/>
          <w:iCs/>
          <w:sz w:val="20"/>
          <w:szCs w:val="20"/>
        </w:rPr>
        <w:t>F</w:t>
      </w:r>
      <w:r w:rsidR="005828D7" w:rsidRPr="00527BD5">
        <w:rPr>
          <w:rFonts w:asciiTheme="minorHAnsi" w:hAnsiTheme="minorHAnsi" w:cstheme="minorHAnsi"/>
          <w:iCs/>
          <w:sz w:val="20"/>
          <w:szCs w:val="20"/>
        </w:rPr>
        <w:t xml:space="preserve">rota </w:t>
      </w:r>
      <w:r w:rsidR="005828D7">
        <w:rPr>
          <w:rFonts w:asciiTheme="minorHAnsi" w:hAnsiTheme="minorHAnsi" w:cstheme="minorHAnsi"/>
          <w:iCs/>
          <w:sz w:val="20"/>
          <w:szCs w:val="20"/>
        </w:rPr>
        <w:t>M</w:t>
      </w:r>
      <w:r w:rsidR="005828D7" w:rsidRPr="00527BD5">
        <w:rPr>
          <w:rFonts w:asciiTheme="minorHAnsi" w:hAnsiTheme="minorHAnsi" w:cstheme="minorHAnsi"/>
          <w:iCs/>
          <w:sz w:val="20"/>
          <w:szCs w:val="20"/>
        </w:rPr>
        <w:t>unicipal de Malhada – Bahia</w:t>
      </w:r>
      <w:r w:rsidR="00BD7D0B" w:rsidRPr="00527BD5">
        <w:rPr>
          <w:rFonts w:asciiTheme="minorHAnsi" w:hAnsiTheme="minorHAnsi" w:cstheme="minorHAnsi"/>
          <w:iCs/>
          <w:sz w:val="20"/>
          <w:szCs w:val="20"/>
        </w:rPr>
        <w:t>, durante o exercício de 20</w:t>
      </w:r>
      <w:r w:rsidR="009F7820">
        <w:rPr>
          <w:rFonts w:asciiTheme="minorHAnsi" w:hAnsiTheme="minorHAnsi" w:cstheme="minorHAnsi"/>
          <w:iCs/>
          <w:sz w:val="20"/>
          <w:szCs w:val="20"/>
        </w:rPr>
        <w:t>20</w:t>
      </w:r>
      <w:r w:rsidR="00BD7D0B">
        <w:rPr>
          <w:rFonts w:asciiTheme="minorHAnsi" w:hAnsiTheme="minorHAnsi" w:cstheme="minorHAnsi"/>
          <w:iCs/>
          <w:sz w:val="20"/>
          <w:szCs w:val="20"/>
        </w:rPr>
        <w:t>, Conforme Termo de Referência</w:t>
      </w:r>
      <w:r w:rsidR="00BD7D0B" w:rsidRPr="00527BD5">
        <w:rPr>
          <w:rFonts w:asciiTheme="minorHAnsi" w:hAnsiTheme="minorHAnsi" w:cstheme="minorHAnsi"/>
          <w:iCs/>
          <w:sz w:val="20"/>
          <w:szCs w:val="20"/>
        </w:rPr>
        <w:t>.</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Theme="minorHAnsi" w:hAnsiTheme="minorHAnsi" w:cstheme="minorHAnsi"/>
          <w:iCs/>
          <w:sz w:val="20"/>
          <w:szCs w:val="20"/>
        </w:rPr>
      </w:pPr>
      <w:r w:rsidRPr="0023570F">
        <w:rPr>
          <w:rFonts w:asciiTheme="minorHAnsi" w:hAnsiTheme="minorHAnsi" w:cstheme="minorHAnsi"/>
          <w:b/>
          <w:iCs/>
          <w:sz w:val="20"/>
          <w:szCs w:val="20"/>
        </w:rPr>
        <w:t>DATA DA ABERTURA:</w:t>
      </w:r>
      <w:r w:rsidR="006F476F" w:rsidRPr="0023570F">
        <w:rPr>
          <w:rFonts w:asciiTheme="minorHAnsi" w:hAnsiTheme="minorHAnsi" w:cstheme="minorHAnsi"/>
          <w:iCs/>
          <w:sz w:val="20"/>
          <w:szCs w:val="20"/>
        </w:rPr>
        <w:t xml:space="preserve"> </w:t>
      </w:r>
      <w:r w:rsidR="0023570F" w:rsidRPr="0023570F">
        <w:rPr>
          <w:rFonts w:asciiTheme="minorHAnsi" w:hAnsiTheme="minorHAnsi" w:cstheme="minorHAnsi"/>
          <w:iCs/>
          <w:sz w:val="20"/>
          <w:szCs w:val="20"/>
        </w:rPr>
        <w:t>1</w:t>
      </w:r>
      <w:r w:rsidR="009F7820">
        <w:rPr>
          <w:rFonts w:asciiTheme="minorHAnsi" w:hAnsiTheme="minorHAnsi" w:cstheme="minorHAnsi"/>
          <w:iCs/>
          <w:sz w:val="20"/>
          <w:szCs w:val="20"/>
        </w:rPr>
        <w:t>8</w:t>
      </w:r>
      <w:r w:rsidRPr="0023570F">
        <w:rPr>
          <w:rFonts w:asciiTheme="minorHAnsi" w:hAnsiTheme="minorHAnsi" w:cstheme="minorHAnsi"/>
          <w:iCs/>
          <w:sz w:val="20"/>
          <w:szCs w:val="20"/>
        </w:rPr>
        <w:t xml:space="preserve"> DE </w:t>
      </w:r>
      <w:r w:rsidR="0023570F" w:rsidRPr="0023570F">
        <w:rPr>
          <w:rFonts w:asciiTheme="minorHAnsi" w:hAnsiTheme="minorHAnsi" w:cstheme="minorHAnsi"/>
          <w:iCs/>
          <w:sz w:val="20"/>
          <w:szCs w:val="20"/>
        </w:rPr>
        <w:t>DEZEMBRO</w:t>
      </w:r>
      <w:r w:rsidRPr="0023570F">
        <w:rPr>
          <w:rFonts w:asciiTheme="minorHAnsi" w:hAnsiTheme="minorHAnsi" w:cstheme="minorHAnsi"/>
          <w:iCs/>
          <w:sz w:val="20"/>
          <w:szCs w:val="20"/>
        </w:rPr>
        <w:t xml:space="preserve"> DE 201</w:t>
      </w:r>
      <w:r w:rsidR="009F7820">
        <w:rPr>
          <w:rFonts w:asciiTheme="minorHAnsi" w:hAnsiTheme="minorHAnsi" w:cstheme="minorHAnsi"/>
          <w:iCs/>
          <w:sz w:val="20"/>
          <w:szCs w:val="20"/>
        </w:rPr>
        <w:t>9</w:t>
      </w:r>
      <w:r w:rsidRPr="0023570F">
        <w:rPr>
          <w:rFonts w:asciiTheme="minorHAnsi" w:hAnsiTheme="minorHAnsi" w:cstheme="minorHAnsi"/>
          <w:iCs/>
          <w:sz w:val="20"/>
          <w:szCs w:val="20"/>
        </w:rPr>
        <w:t xml:space="preserve">, ÀS </w:t>
      </w:r>
      <w:r w:rsidR="00634152" w:rsidRPr="0023570F">
        <w:rPr>
          <w:rFonts w:asciiTheme="minorHAnsi" w:hAnsiTheme="minorHAnsi" w:cstheme="minorHAnsi"/>
          <w:iCs/>
          <w:sz w:val="20"/>
          <w:szCs w:val="20"/>
        </w:rPr>
        <w:t>09:</w:t>
      </w:r>
      <w:r w:rsidRPr="0023570F">
        <w:rPr>
          <w:rFonts w:asciiTheme="minorHAnsi" w:hAnsiTheme="minorHAnsi" w:cstheme="minorHAnsi"/>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1B1161" w:rsidRDefault="001B1161">
      <w:pPr>
        <w:spacing w:after="200" w:line="276" w:lineRule="auto"/>
        <w:rPr>
          <w:rFonts w:ascii="Calibri" w:hAnsi="Calibri" w:cs="Calibri"/>
          <w:b/>
          <w:sz w:val="20"/>
          <w:szCs w:val="20"/>
        </w:rPr>
      </w:pPr>
      <w:r>
        <w:rPr>
          <w:rFonts w:ascii="Calibri" w:hAnsi="Calibri" w:cs="Calibri"/>
          <w:b/>
          <w:sz w:val="20"/>
          <w:szCs w:val="20"/>
        </w:rPr>
        <w:br w:type="page"/>
      </w:r>
    </w:p>
    <w:p w:rsidR="00062E50" w:rsidRDefault="00062E50" w:rsidP="0083580D">
      <w:pPr>
        <w:spacing w:after="120"/>
        <w:jc w:val="center"/>
        <w:rPr>
          <w:rFonts w:ascii="Calibri" w:hAnsi="Calibri" w:cs="Calibri"/>
          <w:b/>
          <w:bCs/>
          <w:sz w:val="18"/>
          <w:szCs w:val="18"/>
        </w:rPr>
      </w:pPr>
    </w:p>
    <w:tbl>
      <w:tblPr>
        <w:tblW w:w="9654" w:type="dxa"/>
        <w:jc w:val="center"/>
        <w:tblInd w:w="108" w:type="dxa"/>
        <w:tblLook w:val="01E0" w:firstRow="1" w:lastRow="1" w:firstColumn="1" w:lastColumn="1" w:noHBand="0" w:noVBand="0"/>
      </w:tblPr>
      <w:tblGrid>
        <w:gridCol w:w="3612"/>
        <w:gridCol w:w="6042"/>
      </w:tblGrid>
      <w:tr w:rsidR="00062E50" w:rsidRPr="00F80310" w:rsidTr="009F7820">
        <w:trPr>
          <w:trHeight w:val="227"/>
          <w:jc w:val="center"/>
        </w:trPr>
        <w:tc>
          <w:tcPr>
            <w:tcW w:w="3612" w:type="dxa"/>
            <w:tcBorders>
              <w:bottom w:val="single" w:sz="4" w:space="0" w:color="auto"/>
            </w:tcBorders>
            <w:vAlign w:val="center"/>
          </w:tcPr>
          <w:p w:rsidR="00062E50" w:rsidRPr="00F80310" w:rsidRDefault="00062E50" w:rsidP="009F7820">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062E50" w:rsidRPr="00F80310" w:rsidRDefault="009F7820" w:rsidP="009F7820">
            <w:pPr>
              <w:spacing w:after="120"/>
              <w:jc w:val="right"/>
              <w:rPr>
                <w:rFonts w:ascii="Calibri" w:hAnsi="Calibri" w:cs="Calibri"/>
                <w:b/>
                <w:bCs/>
                <w:sz w:val="18"/>
                <w:szCs w:val="18"/>
              </w:rPr>
            </w:pPr>
            <w:r>
              <w:rPr>
                <w:rFonts w:ascii="Calibri" w:hAnsi="Calibri" w:cs="Calibri"/>
                <w:b/>
                <w:sz w:val="18"/>
                <w:szCs w:val="18"/>
              </w:rPr>
              <w:t>072</w:t>
            </w:r>
            <w:r w:rsidR="00062E50">
              <w:rPr>
                <w:rFonts w:ascii="Calibri" w:hAnsi="Calibri" w:cs="Calibri"/>
                <w:b/>
                <w:sz w:val="18"/>
                <w:szCs w:val="18"/>
              </w:rPr>
              <w:t>/201</w:t>
            </w:r>
            <w:r>
              <w:rPr>
                <w:rFonts w:ascii="Calibri" w:hAnsi="Calibri" w:cs="Calibri"/>
                <w:b/>
                <w:sz w:val="18"/>
                <w:szCs w:val="18"/>
              </w:rPr>
              <w:t>9</w:t>
            </w:r>
          </w:p>
        </w:tc>
      </w:tr>
      <w:tr w:rsidR="00062E50" w:rsidRPr="00F80310" w:rsidTr="009F7820">
        <w:trPr>
          <w:trHeight w:val="227"/>
          <w:jc w:val="center"/>
        </w:trPr>
        <w:tc>
          <w:tcPr>
            <w:tcW w:w="3612" w:type="dxa"/>
            <w:tcBorders>
              <w:top w:val="single" w:sz="4" w:space="0" w:color="auto"/>
              <w:bottom w:val="single" w:sz="4" w:space="0" w:color="auto"/>
            </w:tcBorders>
            <w:vAlign w:val="center"/>
          </w:tcPr>
          <w:p w:rsidR="00062E50" w:rsidRPr="00F80310" w:rsidRDefault="00062E50" w:rsidP="009F782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062E50" w:rsidRPr="00F80310" w:rsidRDefault="00062E50" w:rsidP="009F7820">
            <w:pPr>
              <w:spacing w:after="120"/>
              <w:jc w:val="right"/>
              <w:rPr>
                <w:rFonts w:ascii="Calibri" w:hAnsi="Calibri" w:cs="Calibri"/>
                <w:b/>
                <w:bCs/>
                <w:sz w:val="18"/>
                <w:szCs w:val="18"/>
              </w:rPr>
            </w:pPr>
            <w:r>
              <w:rPr>
                <w:rFonts w:ascii="Calibri" w:hAnsi="Calibri" w:cs="Calibri"/>
                <w:b/>
                <w:bCs/>
                <w:sz w:val="18"/>
                <w:szCs w:val="18"/>
              </w:rPr>
              <w:t>0</w:t>
            </w:r>
            <w:r w:rsidR="009F7820">
              <w:rPr>
                <w:rFonts w:ascii="Calibri" w:hAnsi="Calibri" w:cs="Calibri"/>
                <w:b/>
                <w:bCs/>
                <w:sz w:val="18"/>
                <w:szCs w:val="18"/>
              </w:rPr>
              <w:t>28</w:t>
            </w:r>
            <w:r w:rsidRPr="00F80310">
              <w:rPr>
                <w:rFonts w:ascii="Calibri" w:hAnsi="Calibri" w:cs="Calibri"/>
                <w:b/>
                <w:bCs/>
                <w:sz w:val="18"/>
                <w:szCs w:val="18"/>
              </w:rPr>
              <w:t>/201</w:t>
            </w:r>
            <w:r w:rsidR="009F7820">
              <w:rPr>
                <w:rFonts w:ascii="Calibri" w:hAnsi="Calibri" w:cs="Calibri"/>
                <w:b/>
                <w:bCs/>
                <w:sz w:val="18"/>
                <w:szCs w:val="18"/>
              </w:rPr>
              <w:t>9</w:t>
            </w:r>
          </w:p>
        </w:tc>
      </w:tr>
      <w:tr w:rsidR="00062E50" w:rsidRPr="00F80310" w:rsidTr="009F7820">
        <w:trPr>
          <w:trHeight w:val="227"/>
          <w:jc w:val="center"/>
        </w:trPr>
        <w:tc>
          <w:tcPr>
            <w:tcW w:w="3612" w:type="dxa"/>
            <w:tcBorders>
              <w:top w:val="single" w:sz="4" w:space="0" w:color="auto"/>
              <w:bottom w:val="single" w:sz="4" w:space="0" w:color="auto"/>
            </w:tcBorders>
            <w:vAlign w:val="center"/>
          </w:tcPr>
          <w:p w:rsidR="00062E50" w:rsidRPr="00F80310" w:rsidRDefault="00062E50" w:rsidP="009F7820">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062E50" w:rsidRPr="00F80310" w:rsidRDefault="00062E50" w:rsidP="009F7820">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9F7820">
              <w:rPr>
                <w:rFonts w:ascii="Calibri" w:hAnsi="Calibri" w:cs="Calibri"/>
                <w:b/>
                <w:sz w:val="18"/>
                <w:szCs w:val="18"/>
              </w:rPr>
              <w:t>22</w:t>
            </w:r>
            <w:r w:rsidRPr="00F80310">
              <w:rPr>
                <w:rFonts w:ascii="Calibri" w:hAnsi="Calibri" w:cs="Calibri"/>
                <w:b/>
                <w:sz w:val="18"/>
                <w:szCs w:val="18"/>
              </w:rPr>
              <w:t>/201</w:t>
            </w:r>
            <w:r w:rsidR="009F7820">
              <w:rPr>
                <w:rFonts w:ascii="Calibri" w:hAnsi="Calibri" w:cs="Calibri"/>
                <w:b/>
                <w:sz w:val="18"/>
                <w:szCs w:val="18"/>
              </w:rPr>
              <w:t>9</w:t>
            </w:r>
            <w:r>
              <w:rPr>
                <w:rFonts w:ascii="Calibri" w:hAnsi="Calibri" w:cs="Calibri"/>
                <w:b/>
                <w:sz w:val="18"/>
                <w:szCs w:val="18"/>
              </w:rPr>
              <w:t xml:space="preserve"> - SRP</w:t>
            </w:r>
          </w:p>
        </w:tc>
      </w:tr>
      <w:tr w:rsidR="00062E50" w:rsidRPr="00F80310" w:rsidTr="009F7820">
        <w:trPr>
          <w:trHeight w:val="227"/>
          <w:jc w:val="center"/>
        </w:trPr>
        <w:tc>
          <w:tcPr>
            <w:tcW w:w="3612" w:type="dxa"/>
            <w:tcBorders>
              <w:top w:val="single" w:sz="4" w:space="0" w:color="auto"/>
              <w:bottom w:val="single" w:sz="4" w:space="0" w:color="auto"/>
            </w:tcBorders>
            <w:vAlign w:val="center"/>
          </w:tcPr>
          <w:p w:rsidR="00062E50" w:rsidRPr="00F80310" w:rsidRDefault="00062E50" w:rsidP="009F782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062E50" w:rsidRPr="00F80310" w:rsidRDefault="00062E50" w:rsidP="009F782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062E50" w:rsidRPr="00F80310" w:rsidTr="009F7820">
        <w:trPr>
          <w:trHeight w:val="227"/>
          <w:jc w:val="center"/>
        </w:trPr>
        <w:tc>
          <w:tcPr>
            <w:tcW w:w="3612" w:type="dxa"/>
            <w:tcBorders>
              <w:top w:val="single" w:sz="4" w:space="0" w:color="auto"/>
              <w:bottom w:val="single" w:sz="4" w:space="0" w:color="auto"/>
            </w:tcBorders>
            <w:vAlign w:val="center"/>
          </w:tcPr>
          <w:p w:rsidR="00062E50" w:rsidRPr="00F80310" w:rsidRDefault="00062E50" w:rsidP="009F782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062E50" w:rsidRPr="00F80310" w:rsidRDefault="00062E50" w:rsidP="009F7820">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062E50" w:rsidRDefault="00062E50" w:rsidP="0083580D">
      <w:pPr>
        <w:spacing w:after="120"/>
        <w:jc w:val="center"/>
        <w:rPr>
          <w:rFonts w:ascii="Calibri" w:hAnsi="Calibri" w:cs="Calibri"/>
          <w:b/>
          <w:bCs/>
          <w:sz w:val="18"/>
          <w:szCs w:val="18"/>
        </w:rPr>
      </w:pPr>
    </w:p>
    <w:p w:rsidR="0083580D" w:rsidRDefault="0083580D" w:rsidP="0083580D">
      <w:pPr>
        <w:spacing w:after="120"/>
        <w:jc w:val="center"/>
        <w:rPr>
          <w:rFonts w:ascii="Calibri" w:hAnsi="Calibri" w:cs="Calibri"/>
          <w:b/>
          <w:bCs/>
          <w:u w:val="single"/>
        </w:rPr>
      </w:pPr>
      <w:r w:rsidRPr="003224F8">
        <w:rPr>
          <w:rFonts w:ascii="Calibri" w:hAnsi="Calibri" w:cs="Calibri"/>
          <w:b/>
          <w:bCs/>
          <w:u w:val="single"/>
        </w:rPr>
        <w:t xml:space="preserve">MENOR PREÇO POR </w:t>
      </w:r>
      <w:r w:rsidR="008007F3">
        <w:rPr>
          <w:rFonts w:ascii="Calibri" w:hAnsi="Calibri" w:cs="Calibri"/>
          <w:b/>
          <w:bCs/>
          <w:u w:val="single"/>
        </w:rPr>
        <w:t>ITEM</w:t>
      </w:r>
    </w:p>
    <w:p w:rsidR="000D4F85" w:rsidRDefault="0083580D" w:rsidP="000D4F85">
      <w:pPr>
        <w:pStyle w:val="NormalWeb"/>
        <w:spacing w:after="0" w:line="276" w:lineRule="auto"/>
        <w:jc w:val="both"/>
        <w:rPr>
          <w:rFonts w:asciiTheme="minorHAnsi" w:hAnsiTheme="minorHAnsi" w:cstheme="minorHAnsi"/>
        </w:rPr>
      </w:pPr>
      <w:r w:rsidRPr="0083580D">
        <w:rPr>
          <w:rFonts w:asciiTheme="minorHAnsi" w:hAnsiTheme="minorHAnsi" w:cstheme="minorHAnsi"/>
        </w:rPr>
        <w:t xml:space="preserve">A Prefeitura Municipal de </w:t>
      </w:r>
      <w:r>
        <w:rPr>
          <w:rFonts w:asciiTheme="minorHAnsi" w:hAnsiTheme="minorHAnsi" w:cstheme="minorHAnsi"/>
        </w:rPr>
        <w:t>Malhada</w:t>
      </w:r>
      <w:r w:rsidRPr="0083580D">
        <w:rPr>
          <w:rFonts w:asciiTheme="minorHAnsi" w:hAnsiTheme="minorHAnsi" w:cstheme="minorHAnsi"/>
        </w:rPr>
        <w:t xml:space="preserve">, através do </w:t>
      </w:r>
      <w:r w:rsidR="000A2DDA">
        <w:rPr>
          <w:rFonts w:asciiTheme="minorHAnsi" w:hAnsiTheme="minorHAnsi" w:cstheme="minorHAnsi"/>
        </w:rPr>
        <w:t xml:space="preserve">Pregoeiro Oficial designado pelo </w:t>
      </w:r>
      <w:r w:rsidR="000A2DDA" w:rsidRPr="00214E7C">
        <w:rPr>
          <w:rFonts w:asciiTheme="minorHAnsi" w:hAnsiTheme="minorHAnsi" w:cstheme="minorHAnsi"/>
        </w:rPr>
        <w:t>Decreto</w:t>
      </w:r>
      <w:r w:rsidRPr="00214E7C">
        <w:rPr>
          <w:rFonts w:asciiTheme="minorHAnsi" w:hAnsiTheme="minorHAnsi" w:cstheme="minorHAnsi"/>
        </w:rPr>
        <w:t xml:space="preserve"> nº.</w:t>
      </w:r>
      <w:r w:rsidR="00262A82">
        <w:rPr>
          <w:rFonts w:asciiTheme="minorHAnsi" w:hAnsiTheme="minorHAnsi" w:cstheme="minorHAnsi"/>
        </w:rPr>
        <w:t xml:space="preserve"> </w:t>
      </w:r>
      <w:r w:rsidRPr="00214E7C">
        <w:rPr>
          <w:rFonts w:asciiTheme="minorHAnsi" w:hAnsiTheme="minorHAnsi" w:cstheme="minorHAnsi"/>
        </w:rPr>
        <w:t>0</w:t>
      </w:r>
      <w:r w:rsidR="00214E7C" w:rsidRPr="00214E7C">
        <w:rPr>
          <w:rFonts w:asciiTheme="minorHAnsi" w:hAnsiTheme="minorHAnsi" w:cstheme="minorHAnsi"/>
        </w:rPr>
        <w:t>0</w:t>
      </w:r>
      <w:r w:rsidR="00525542">
        <w:rPr>
          <w:rFonts w:asciiTheme="minorHAnsi" w:hAnsiTheme="minorHAnsi" w:cstheme="minorHAnsi"/>
        </w:rPr>
        <w:t>3</w:t>
      </w:r>
      <w:r w:rsidRPr="00214E7C">
        <w:rPr>
          <w:rFonts w:asciiTheme="minorHAnsi" w:hAnsiTheme="minorHAnsi" w:cstheme="minorHAnsi"/>
        </w:rPr>
        <w:t>/201</w:t>
      </w:r>
      <w:r w:rsidR="00525542">
        <w:rPr>
          <w:rFonts w:asciiTheme="minorHAnsi" w:hAnsiTheme="minorHAnsi" w:cstheme="minorHAnsi"/>
        </w:rPr>
        <w:t>9</w:t>
      </w:r>
      <w:r w:rsidRPr="00214E7C">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w:t>
      </w:r>
      <w:r w:rsidRPr="0083580D">
        <w:rPr>
          <w:rFonts w:asciiTheme="minorHAnsi" w:hAnsiTheme="minorHAnsi" w:cstheme="minorHAnsi"/>
        </w:rPr>
        <w:t xml:space="preserve"> à Lei Nº. 8.666/93 (e suas alterações</w:t>
      </w:r>
      <w:r w:rsidR="004736B1">
        <w:rPr>
          <w:rFonts w:asciiTheme="minorHAnsi" w:hAnsiTheme="minorHAnsi" w:cstheme="minorHAnsi"/>
        </w:rPr>
        <w:t xml:space="preserve"> </w:t>
      </w:r>
      <w:r w:rsidRPr="0083580D">
        <w:rPr>
          <w:rFonts w:asciiTheme="minorHAnsi" w:hAnsiTheme="minorHAnsi" w:cstheme="minorHAnsi"/>
        </w:rPr>
        <w:t xml:space="preserve">posteriores), Decreto Federal 3.555 de 08 de Agosto de 2000 que regulamenta </w:t>
      </w:r>
      <w:r>
        <w:rPr>
          <w:rFonts w:asciiTheme="minorHAnsi" w:hAnsiTheme="minorHAnsi" w:cstheme="minorHAnsi"/>
        </w:rPr>
        <w:t>o Pregão</w:t>
      </w:r>
      <w:r w:rsidR="008702D7">
        <w:rPr>
          <w:rFonts w:asciiTheme="minorHAnsi" w:hAnsiTheme="minorHAnsi" w:cstheme="minorHAnsi"/>
        </w:rPr>
        <w:t xml:space="preserve"> </w:t>
      </w:r>
      <w:r w:rsidR="000D4F85">
        <w:rPr>
          <w:rFonts w:asciiTheme="minorHAnsi" w:hAnsiTheme="minorHAnsi" w:cstheme="minorHAnsi"/>
        </w:rPr>
        <w:t>e</w:t>
      </w:r>
      <w:r w:rsidR="008702D7" w:rsidRPr="008702D7">
        <w:rPr>
          <w:rFonts w:asciiTheme="minorHAnsi" w:hAnsiTheme="minorHAnsi" w:cstheme="minorHAnsi"/>
        </w:rPr>
        <w:t xml:space="preserve"> Decreto</w:t>
      </w:r>
      <w:r w:rsidR="000D4F85">
        <w:rPr>
          <w:rFonts w:asciiTheme="minorHAnsi" w:hAnsiTheme="minorHAnsi" w:cstheme="minorHAnsi"/>
        </w:rPr>
        <w:t xml:space="preserve"> </w:t>
      </w:r>
      <w:r w:rsidR="008702D7" w:rsidRPr="008702D7">
        <w:rPr>
          <w:rFonts w:asciiTheme="minorHAnsi" w:hAnsiTheme="minorHAnsi" w:cstheme="minorHAnsi"/>
        </w:rPr>
        <w:t>Municipal nº 0</w:t>
      </w:r>
      <w:r w:rsidR="000D4F85">
        <w:rPr>
          <w:rFonts w:asciiTheme="minorHAnsi" w:hAnsiTheme="minorHAnsi" w:cstheme="minorHAnsi"/>
        </w:rPr>
        <w:t>08</w:t>
      </w:r>
      <w:r w:rsidR="008702D7" w:rsidRPr="008702D7">
        <w:rPr>
          <w:rFonts w:asciiTheme="minorHAnsi" w:hAnsiTheme="minorHAnsi" w:cstheme="minorHAnsi"/>
        </w:rPr>
        <w:t xml:space="preserve"> de </w:t>
      </w:r>
      <w:r w:rsidR="000D4F85">
        <w:rPr>
          <w:rFonts w:asciiTheme="minorHAnsi" w:hAnsiTheme="minorHAnsi" w:cstheme="minorHAnsi"/>
        </w:rPr>
        <w:t>09</w:t>
      </w:r>
      <w:r w:rsidR="008702D7" w:rsidRPr="008702D7">
        <w:rPr>
          <w:rFonts w:asciiTheme="minorHAnsi" w:hAnsiTheme="minorHAnsi" w:cstheme="minorHAnsi"/>
        </w:rPr>
        <w:t xml:space="preserve"> de </w:t>
      </w:r>
      <w:r w:rsidR="000D4F85">
        <w:rPr>
          <w:rFonts w:asciiTheme="minorHAnsi" w:hAnsiTheme="minorHAnsi" w:cstheme="minorHAnsi"/>
        </w:rPr>
        <w:t>fevereiro</w:t>
      </w:r>
      <w:r w:rsidR="008702D7" w:rsidRPr="008702D7">
        <w:rPr>
          <w:rFonts w:asciiTheme="minorHAnsi" w:hAnsiTheme="minorHAnsi" w:cstheme="minorHAnsi"/>
        </w:rPr>
        <w:t xml:space="preserve"> de 20</w:t>
      </w:r>
      <w:r w:rsidR="000D4F85">
        <w:rPr>
          <w:rFonts w:asciiTheme="minorHAnsi" w:hAnsiTheme="minorHAnsi" w:cstheme="minorHAnsi"/>
        </w:rPr>
        <w:t>18</w:t>
      </w:r>
      <w:r w:rsidR="008702D7" w:rsidRPr="008702D7">
        <w:rPr>
          <w:rFonts w:asciiTheme="minorHAnsi" w:hAnsiTheme="minorHAnsi" w:cstheme="minorHAnsi"/>
        </w:rPr>
        <w:t xml:space="preserve"> que regulamenta o SPR</w:t>
      </w:r>
      <w:r w:rsidR="000D4F85">
        <w:rPr>
          <w:rFonts w:asciiTheme="minorHAnsi" w:hAnsiTheme="minorHAnsi" w:cstheme="minorHAnsi"/>
        </w:rPr>
        <w:t xml:space="preserve"> </w:t>
      </w:r>
      <w:r w:rsidRPr="0083580D">
        <w:rPr>
          <w:rFonts w:asciiTheme="minorHAnsi" w:hAnsiTheme="minorHAnsi" w:cstheme="minorHAnsi"/>
        </w:rPr>
        <w:t>e Lei Complementar nº. 123, de</w:t>
      </w:r>
      <w:r w:rsidR="007246A6">
        <w:rPr>
          <w:rFonts w:asciiTheme="minorHAnsi" w:hAnsiTheme="minorHAnsi" w:cstheme="minorHAnsi"/>
        </w:rPr>
        <w:t xml:space="preserve"> </w:t>
      </w:r>
      <w:r w:rsidRPr="0083580D">
        <w:rPr>
          <w:rFonts w:asciiTheme="minorHAnsi" w:hAnsiTheme="minorHAnsi" w:cstheme="minorHAnsi"/>
        </w:rPr>
        <w:t xml:space="preserve">14 de dezembro de 2006 que Institui o Estatuto Nacional da ME e EPP, fará realizar licitação na modalidade PREGÃO PRESENCIAL, </w:t>
      </w:r>
      <w:r w:rsidRPr="0083580D">
        <w:rPr>
          <w:rFonts w:asciiTheme="minorHAnsi" w:hAnsiTheme="minorHAnsi" w:cstheme="minorHAnsi"/>
          <w:b/>
        </w:rPr>
        <w:t>com critério de julgamento de melhor preço por</w:t>
      </w:r>
      <w:r w:rsidR="00605A01">
        <w:rPr>
          <w:rFonts w:asciiTheme="minorHAnsi" w:hAnsiTheme="minorHAnsi" w:cstheme="minorHAnsi"/>
          <w:b/>
        </w:rPr>
        <w:t xml:space="preserve"> </w:t>
      </w:r>
      <w:r w:rsidR="008007F3">
        <w:rPr>
          <w:rFonts w:asciiTheme="minorHAnsi" w:hAnsiTheme="minorHAnsi" w:cstheme="minorHAnsi"/>
          <w:b/>
        </w:rPr>
        <w:t>item</w:t>
      </w:r>
      <w:r>
        <w:rPr>
          <w:rFonts w:asciiTheme="minorHAnsi" w:hAnsiTheme="minorHAnsi" w:cstheme="minorHAnsi"/>
        </w:rPr>
        <w:t>,</w:t>
      </w:r>
      <w:r w:rsidRPr="0083580D">
        <w:rPr>
          <w:rFonts w:asciiTheme="minorHAnsi" w:hAnsiTheme="minorHAnsi" w:cstheme="minorHAnsi"/>
        </w:rPr>
        <w:t xml:space="preserve"> </w:t>
      </w:r>
      <w:r w:rsidR="000D4F85" w:rsidRPr="000D4F85">
        <w:rPr>
          <w:rFonts w:asciiTheme="minorHAnsi" w:hAnsiTheme="minorHAnsi" w:cstheme="minorHAnsi"/>
        </w:rPr>
        <w:t>visando o REGISTRO DE PREÇOS para futuras e eventuais aquisições, com entrega</w:t>
      </w:r>
      <w:r w:rsidR="000D4F85">
        <w:rPr>
          <w:rFonts w:asciiTheme="minorHAnsi" w:hAnsiTheme="minorHAnsi" w:cstheme="minorHAnsi"/>
        </w:rPr>
        <w:t xml:space="preserve"> </w:t>
      </w:r>
      <w:r w:rsidR="000D4F85" w:rsidRPr="000D4F85">
        <w:rPr>
          <w:rFonts w:asciiTheme="minorHAnsi" w:hAnsiTheme="minorHAnsi" w:cstheme="minorHAnsi"/>
        </w:rPr>
        <w:t>parcelada, de materiais</w:t>
      </w:r>
      <w:r w:rsidR="00CA5F0B">
        <w:rPr>
          <w:rFonts w:asciiTheme="minorHAnsi" w:hAnsiTheme="minorHAnsi" w:cstheme="minorHAnsi"/>
        </w:rPr>
        <w:t>/produtos</w:t>
      </w:r>
      <w:r w:rsidR="000D4F85" w:rsidRPr="000D4F85">
        <w:rPr>
          <w:rFonts w:asciiTheme="minorHAnsi" w:hAnsiTheme="minorHAnsi" w:cstheme="minorHAnsi"/>
        </w:rPr>
        <w:t xml:space="preserve"> para atender a demanda das diversas</w:t>
      </w:r>
      <w:r w:rsidR="000D4F85">
        <w:rPr>
          <w:rFonts w:asciiTheme="minorHAnsi" w:hAnsiTheme="minorHAnsi" w:cstheme="minorHAnsi"/>
        </w:rPr>
        <w:t xml:space="preserve"> </w:t>
      </w:r>
      <w:r w:rsidR="000D4F85" w:rsidRPr="000D4F85">
        <w:rPr>
          <w:rFonts w:asciiTheme="minorHAnsi" w:hAnsiTheme="minorHAnsi" w:cstheme="minorHAnsi"/>
        </w:rPr>
        <w:t xml:space="preserve">secretarias do Município de </w:t>
      </w:r>
      <w:r w:rsidR="000D4F85">
        <w:rPr>
          <w:rFonts w:asciiTheme="minorHAnsi" w:hAnsiTheme="minorHAnsi" w:cstheme="minorHAnsi"/>
        </w:rPr>
        <w:t>Malhada</w:t>
      </w:r>
      <w:r w:rsidR="000D4F85" w:rsidRPr="000D4F85">
        <w:rPr>
          <w:rFonts w:asciiTheme="minorHAnsi" w:hAnsiTheme="minorHAnsi" w:cstheme="minorHAnsi"/>
        </w:rPr>
        <w:t>, conforme descrito no Termo de Referencia do presente</w:t>
      </w:r>
      <w:r w:rsidR="000D4F85">
        <w:rPr>
          <w:rFonts w:asciiTheme="minorHAnsi" w:hAnsiTheme="minorHAnsi" w:cstheme="minorHAnsi"/>
        </w:rPr>
        <w:t xml:space="preserve"> </w:t>
      </w:r>
      <w:r w:rsidR="000D4F85" w:rsidRPr="000D4F85">
        <w:rPr>
          <w:rFonts w:asciiTheme="minorHAnsi" w:hAnsiTheme="minorHAnsi" w:cstheme="minorHAnsi"/>
        </w:rPr>
        <w:t>Edital.</w:t>
      </w:r>
    </w:p>
    <w:p w:rsidR="0083580D" w:rsidRPr="0023570F" w:rsidRDefault="0083580D" w:rsidP="0083580D">
      <w:pPr>
        <w:pStyle w:val="NormalWeb"/>
        <w:spacing w:after="0" w:line="276" w:lineRule="auto"/>
        <w:jc w:val="both"/>
        <w:rPr>
          <w:rFonts w:asciiTheme="minorHAnsi" w:hAnsiTheme="minorHAnsi" w:cstheme="minorHAnsi"/>
          <w:b/>
        </w:rPr>
      </w:pPr>
      <w:r w:rsidRPr="0023570F">
        <w:rPr>
          <w:rFonts w:asciiTheme="minorHAnsi" w:hAnsiTheme="minorHAnsi" w:cstheme="minorHAnsi"/>
          <w:b/>
        </w:rPr>
        <w:t xml:space="preserve">A Abertura da sessão inicial do processo licitatório acontecerá às </w:t>
      </w:r>
      <w:r w:rsidR="00634152" w:rsidRPr="0023570F">
        <w:rPr>
          <w:rFonts w:asciiTheme="minorHAnsi" w:hAnsiTheme="minorHAnsi" w:cstheme="minorHAnsi"/>
          <w:b/>
        </w:rPr>
        <w:t>09</w:t>
      </w:r>
      <w:r w:rsidRPr="0023570F">
        <w:rPr>
          <w:rFonts w:asciiTheme="minorHAnsi" w:hAnsiTheme="minorHAnsi" w:cstheme="minorHAnsi"/>
          <w:b/>
        </w:rPr>
        <w:t xml:space="preserve">:00 horas do dia </w:t>
      </w:r>
      <w:r w:rsidR="0023570F" w:rsidRPr="0023570F">
        <w:rPr>
          <w:rFonts w:asciiTheme="minorHAnsi" w:hAnsiTheme="minorHAnsi" w:cstheme="minorHAnsi"/>
          <w:b/>
        </w:rPr>
        <w:t>1</w:t>
      </w:r>
      <w:r w:rsidR="009F7820">
        <w:rPr>
          <w:rFonts w:asciiTheme="minorHAnsi" w:hAnsiTheme="minorHAnsi" w:cstheme="minorHAnsi"/>
          <w:b/>
        </w:rPr>
        <w:t>8</w:t>
      </w:r>
      <w:r w:rsidRPr="0023570F">
        <w:rPr>
          <w:rFonts w:asciiTheme="minorHAnsi" w:hAnsiTheme="minorHAnsi" w:cstheme="minorHAnsi"/>
          <w:b/>
        </w:rPr>
        <w:t xml:space="preserve"> de </w:t>
      </w:r>
      <w:r w:rsidR="0023570F" w:rsidRPr="0023570F">
        <w:rPr>
          <w:rFonts w:asciiTheme="minorHAnsi" w:hAnsiTheme="minorHAnsi" w:cstheme="minorHAnsi"/>
          <w:b/>
        </w:rPr>
        <w:t>Dezembro</w:t>
      </w:r>
      <w:r w:rsidR="00D50C35" w:rsidRPr="0023570F">
        <w:rPr>
          <w:rFonts w:asciiTheme="minorHAnsi" w:hAnsiTheme="minorHAnsi" w:cstheme="minorHAnsi"/>
          <w:b/>
        </w:rPr>
        <w:t xml:space="preserve"> </w:t>
      </w:r>
      <w:r w:rsidRPr="0023570F">
        <w:rPr>
          <w:rFonts w:asciiTheme="minorHAnsi" w:hAnsiTheme="minorHAnsi" w:cstheme="minorHAnsi"/>
          <w:b/>
        </w:rPr>
        <w:t>de 20</w:t>
      </w:r>
      <w:r w:rsidR="009F7820">
        <w:rPr>
          <w:rFonts w:asciiTheme="minorHAnsi" w:hAnsiTheme="minorHAnsi" w:cstheme="minorHAnsi"/>
          <w:b/>
        </w:rPr>
        <w:t>19</w:t>
      </w:r>
      <w:r w:rsidR="00634152" w:rsidRPr="0023570F">
        <w:rPr>
          <w:rFonts w:asciiTheme="minorHAnsi" w:hAnsiTheme="minorHAnsi" w:cstheme="minorHAnsi"/>
          <w:b/>
        </w:rPr>
        <w:t>,</w:t>
      </w:r>
      <w:r w:rsidRPr="0023570F">
        <w:rPr>
          <w:rFonts w:asciiTheme="minorHAnsi" w:hAnsiTheme="minorHAnsi" w:cstheme="minorHAnsi"/>
          <w:b/>
        </w:rPr>
        <w:t xml:space="preserve"> na sala de Licitações do Município de Malhada</w:t>
      </w:r>
      <w:r w:rsidR="007246A6" w:rsidRPr="0023570F">
        <w:rPr>
          <w:rFonts w:asciiTheme="minorHAnsi" w:hAnsiTheme="minorHAnsi" w:cstheme="minorHAnsi"/>
          <w:b/>
        </w:rPr>
        <w:t xml:space="preserve"> </w:t>
      </w:r>
      <w:r w:rsidRPr="0023570F">
        <w:rPr>
          <w:rFonts w:asciiTheme="minorHAnsi" w:hAnsiTheme="minorHAnsi" w:cstheme="minorHAnsi"/>
          <w:b/>
        </w:rPr>
        <w:t>-</w:t>
      </w:r>
      <w:r w:rsidR="007246A6" w:rsidRPr="0023570F">
        <w:rPr>
          <w:rFonts w:asciiTheme="minorHAnsi" w:hAnsiTheme="minorHAnsi" w:cstheme="minorHAnsi"/>
          <w:b/>
        </w:rPr>
        <w:t xml:space="preserve"> </w:t>
      </w:r>
      <w:r w:rsidRPr="0023570F">
        <w:rPr>
          <w:rFonts w:asciiTheme="minorHAnsi" w:hAnsiTheme="minorHAnsi" w:cstheme="minorHAnsi"/>
          <w:b/>
        </w:rPr>
        <w:t>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w:t>
      </w:r>
      <w:r>
        <w:rPr>
          <w:rFonts w:asciiTheme="minorHAnsi" w:hAnsiTheme="minorHAnsi" w:cstheme="minorHAnsi"/>
          <w:iCs/>
          <w:sz w:val="20"/>
          <w:szCs w:val="20"/>
        </w:rPr>
        <w:t xml:space="preserve">pelo prazo de 12 (doze) meses, </w:t>
      </w:r>
      <w:r w:rsidRPr="00D50C35">
        <w:rPr>
          <w:rFonts w:asciiTheme="minorHAnsi" w:hAnsiTheme="minorHAnsi" w:cstheme="minorHAnsi"/>
          <w:iCs/>
          <w:sz w:val="20"/>
          <w:szCs w:val="20"/>
        </w:rPr>
        <w:t xml:space="preserve">para futura </w:t>
      </w:r>
      <w:r w:rsidR="005828D7" w:rsidRPr="00CA5F0B">
        <w:rPr>
          <w:rFonts w:asciiTheme="minorHAnsi" w:hAnsiTheme="minorHAnsi" w:cstheme="minorHAnsi"/>
          <w:iCs/>
          <w:sz w:val="20"/>
          <w:szCs w:val="20"/>
        </w:rPr>
        <w:t xml:space="preserve">aquisição de </w:t>
      </w:r>
      <w:r w:rsidR="005828D7" w:rsidRPr="00527BD5">
        <w:rPr>
          <w:rFonts w:asciiTheme="minorHAnsi" w:hAnsiTheme="minorHAnsi" w:cstheme="minorHAnsi"/>
          <w:iCs/>
          <w:sz w:val="20"/>
          <w:szCs w:val="20"/>
        </w:rPr>
        <w:t>combustíve</w:t>
      </w:r>
      <w:r w:rsidR="005828D7">
        <w:rPr>
          <w:rFonts w:asciiTheme="minorHAnsi" w:hAnsiTheme="minorHAnsi" w:cstheme="minorHAnsi"/>
          <w:iCs/>
          <w:sz w:val="20"/>
          <w:szCs w:val="20"/>
        </w:rPr>
        <w:t>is</w:t>
      </w:r>
      <w:r w:rsidR="005828D7" w:rsidRPr="00527BD5">
        <w:rPr>
          <w:rFonts w:asciiTheme="minorHAnsi" w:hAnsiTheme="minorHAnsi" w:cstheme="minorHAnsi"/>
          <w:iCs/>
          <w:sz w:val="20"/>
          <w:szCs w:val="20"/>
        </w:rPr>
        <w:t xml:space="preserve">, (etanol, gasolina, óleo diesel </w:t>
      </w:r>
      <w:r w:rsidR="005828D7">
        <w:rPr>
          <w:rFonts w:asciiTheme="minorHAnsi" w:hAnsiTheme="minorHAnsi" w:cstheme="minorHAnsi"/>
          <w:iCs/>
          <w:sz w:val="20"/>
          <w:szCs w:val="20"/>
        </w:rPr>
        <w:t>S500 e</w:t>
      </w:r>
      <w:r w:rsidR="005828D7" w:rsidRPr="00527BD5">
        <w:rPr>
          <w:rFonts w:asciiTheme="minorHAnsi" w:hAnsiTheme="minorHAnsi" w:cstheme="minorHAnsi"/>
          <w:iCs/>
          <w:sz w:val="20"/>
          <w:szCs w:val="20"/>
        </w:rPr>
        <w:t xml:space="preserve"> </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10), para ser</w:t>
      </w:r>
      <w:r w:rsidR="005828D7">
        <w:rPr>
          <w:rFonts w:asciiTheme="minorHAnsi" w:hAnsiTheme="minorHAnsi" w:cstheme="minorHAnsi"/>
          <w:iCs/>
          <w:sz w:val="20"/>
          <w:szCs w:val="20"/>
        </w:rPr>
        <w:t>em</w:t>
      </w:r>
      <w:r w:rsidR="005828D7" w:rsidRPr="00527BD5">
        <w:rPr>
          <w:rFonts w:asciiTheme="minorHAnsi" w:hAnsiTheme="minorHAnsi" w:cstheme="minorHAnsi"/>
          <w:iCs/>
          <w:sz w:val="20"/>
          <w:szCs w:val="20"/>
        </w:rPr>
        <w:t xml:space="preserve"> utilizado</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 xml:space="preserve"> em veículos, tratores</w:t>
      </w:r>
      <w:r w:rsidR="005828D7">
        <w:rPr>
          <w:rFonts w:asciiTheme="minorHAnsi" w:hAnsiTheme="minorHAnsi" w:cstheme="minorHAnsi"/>
          <w:iCs/>
          <w:sz w:val="20"/>
          <w:szCs w:val="20"/>
        </w:rPr>
        <w:t xml:space="preserve"> e</w:t>
      </w:r>
      <w:r w:rsidR="005828D7" w:rsidRPr="00527BD5">
        <w:rPr>
          <w:rFonts w:asciiTheme="minorHAnsi" w:hAnsiTheme="minorHAnsi" w:cstheme="minorHAnsi"/>
          <w:iCs/>
          <w:sz w:val="20"/>
          <w:szCs w:val="20"/>
        </w:rPr>
        <w:t xml:space="preserve"> máquinas, pertencentes à </w:t>
      </w:r>
      <w:r w:rsidR="005828D7">
        <w:rPr>
          <w:rFonts w:asciiTheme="minorHAnsi" w:hAnsiTheme="minorHAnsi" w:cstheme="minorHAnsi"/>
          <w:iCs/>
          <w:sz w:val="20"/>
          <w:szCs w:val="20"/>
        </w:rPr>
        <w:t>F</w:t>
      </w:r>
      <w:r w:rsidR="005828D7" w:rsidRPr="00527BD5">
        <w:rPr>
          <w:rFonts w:asciiTheme="minorHAnsi" w:hAnsiTheme="minorHAnsi" w:cstheme="minorHAnsi"/>
          <w:iCs/>
          <w:sz w:val="20"/>
          <w:szCs w:val="20"/>
        </w:rPr>
        <w:t xml:space="preserve">rota </w:t>
      </w:r>
      <w:r w:rsidR="005828D7">
        <w:rPr>
          <w:rFonts w:asciiTheme="minorHAnsi" w:hAnsiTheme="minorHAnsi" w:cstheme="minorHAnsi"/>
          <w:iCs/>
          <w:sz w:val="20"/>
          <w:szCs w:val="20"/>
        </w:rPr>
        <w:t>M</w:t>
      </w:r>
      <w:r w:rsidR="005828D7" w:rsidRPr="00527BD5">
        <w:rPr>
          <w:rFonts w:asciiTheme="minorHAnsi" w:hAnsiTheme="minorHAnsi" w:cstheme="minorHAnsi"/>
          <w:iCs/>
          <w:sz w:val="20"/>
          <w:szCs w:val="20"/>
        </w:rPr>
        <w:t>unicipal de Malhada – Bahia</w:t>
      </w:r>
      <w:r w:rsidRPr="00527BD5">
        <w:rPr>
          <w:rFonts w:asciiTheme="minorHAnsi" w:hAnsiTheme="minorHAnsi" w:cstheme="minorHAnsi"/>
          <w:iCs/>
          <w:sz w:val="20"/>
          <w:szCs w:val="20"/>
        </w:rPr>
        <w:t>, durante o exercício de 20</w:t>
      </w:r>
      <w:r w:rsidR="009F7820">
        <w:rPr>
          <w:rFonts w:asciiTheme="minorHAnsi" w:hAnsiTheme="minorHAnsi" w:cstheme="minorHAnsi"/>
          <w:iCs/>
          <w:sz w:val="20"/>
          <w:szCs w:val="20"/>
        </w:rPr>
        <w:t>20</w:t>
      </w:r>
      <w:r>
        <w:rPr>
          <w:rFonts w:asciiTheme="minorHAnsi" w:hAnsiTheme="minorHAnsi" w:cstheme="minorHAnsi"/>
          <w:iCs/>
          <w:sz w:val="20"/>
          <w:szCs w:val="20"/>
        </w:rPr>
        <w:t>,</w:t>
      </w:r>
      <w:r w:rsidR="00CA5F0B" w:rsidRPr="00CA5F0B">
        <w:rPr>
          <w:rFonts w:asciiTheme="minorHAnsi" w:hAnsiTheme="minorHAnsi" w:cstheme="minorHAnsi"/>
          <w:iCs/>
          <w:sz w:val="20"/>
          <w:szCs w:val="20"/>
        </w:rPr>
        <w:t xml:space="preserve"> </w:t>
      </w:r>
      <w:r w:rsidR="00634152" w:rsidRPr="00CA5F0B">
        <w:rPr>
          <w:rFonts w:asciiTheme="minorHAnsi" w:hAnsiTheme="minorHAnsi" w:cstheme="minorHAnsi"/>
          <w:b/>
          <w:sz w:val="20"/>
          <w:szCs w:val="20"/>
        </w:rPr>
        <w:t xml:space="preserve">conforme especificado e quantificado no Anexo deste Edital, sob o regime de empreitada por menor preço global por </w:t>
      </w:r>
      <w:r>
        <w:rPr>
          <w:rFonts w:asciiTheme="minorHAnsi" w:hAnsiTheme="minorHAnsi" w:cstheme="minorHAnsi"/>
          <w:b/>
          <w:sz w:val="20"/>
          <w:szCs w:val="20"/>
        </w:rPr>
        <w:t>Item</w:t>
      </w:r>
      <w:r w:rsidR="00634152" w:rsidRPr="00CA5F0B">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BD7D0B" w:rsidRDefault="00EB2092" w:rsidP="00BD7D0B">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Pr>
          <w:rFonts w:asciiTheme="minorHAnsi" w:hAnsiTheme="minorHAnsi" w:cstheme="minorHAnsi"/>
          <w:iCs/>
          <w:sz w:val="20"/>
          <w:szCs w:val="20"/>
        </w:rPr>
        <w:t>Poderão</w:t>
      </w:r>
      <w:r w:rsidR="00BD7D0B">
        <w:rPr>
          <w:rFonts w:asciiTheme="minorHAnsi" w:hAnsiTheme="minorHAnsi" w:cstheme="minorHAnsi"/>
          <w:iCs/>
          <w:sz w:val="20"/>
          <w:szCs w:val="20"/>
        </w:rPr>
        <w:t xml:space="preserve"> ainda </w:t>
      </w:r>
      <w:r>
        <w:rPr>
          <w:rFonts w:asciiTheme="minorHAnsi" w:hAnsiTheme="minorHAnsi" w:cstheme="minorHAnsi"/>
          <w:iCs/>
          <w:sz w:val="20"/>
          <w:szCs w:val="20"/>
        </w:rPr>
        <w:t>ser</w:t>
      </w:r>
      <w:r w:rsidR="00BD7D0B" w:rsidRPr="00527BD5">
        <w:rPr>
          <w:rFonts w:asciiTheme="minorHAnsi" w:hAnsiTheme="minorHAnsi" w:cstheme="minorHAnsi"/>
          <w:iCs/>
          <w:sz w:val="20"/>
          <w:szCs w:val="20"/>
        </w:rPr>
        <w:t xml:space="preserve"> </w:t>
      </w:r>
      <w:r w:rsidR="00BD7D0B">
        <w:rPr>
          <w:rFonts w:asciiTheme="minorHAnsi" w:hAnsiTheme="minorHAnsi" w:cstheme="minorHAnsi"/>
          <w:iCs/>
          <w:sz w:val="20"/>
          <w:szCs w:val="20"/>
        </w:rPr>
        <w:t xml:space="preserve">utilizados em </w:t>
      </w:r>
      <w:r w:rsidR="00BD7D0B" w:rsidRPr="00527BD5">
        <w:rPr>
          <w:rFonts w:asciiTheme="minorHAnsi" w:hAnsiTheme="minorHAnsi" w:cstheme="minorHAnsi"/>
          <w:iCs/>
          <w:sz w:val="20"/>
          <w:szCs w:val="20"/>
        </w:rPr>
        <w:t>veículos, tratores, máquinas e equipamentos, que virem a ser locados, cedidos ou utilizados como objeto de possíveis convênios e contratos em que seja previsto o fornecimento de combustíveis do município de Malhada – Bahia.</w:t>
      </w:r>
    </w:p>
    <w:p w:rsidR="008007F3" w:rsidRP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0D654A">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B2092">
        <w:rPr>
          <w:rFonts w:asciiTheme="minorHAnsi" w:hAnsiTheme="minorHAnsi" w:cstheme="minorHAnsi"/>
          <w:b/>
          <w:bCs/>
          <w:color w:val="000000"/>
          <w:sz w:val="20"/>
          <w:szCs w:val="20"/>
        </w:rPr>
        <w:t xml:space="preserve">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873E8E">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392853">
        <w:rPr>
          <w:rFonts w:ascii="Calibri" w:hAnsi="Calibri" w:cs="Calibri"/>
          <w:b/>
          <w:sz w:val="20"/>
          <w:szCs w:val="20"/>
        </w:rPr>
        <w:t xml:space="preserve"> </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873E8E">
        <w:rPr>
          <w:rFonts w:asciiTheme="minorHAnsi" w:hAnsiTheme="minorHAnsi" w:cstheme="minorHAnsi"/>
          <w:b/>
          <w:sz w:val="20"/>
          <w:szCs w:val="20"/>
        </w:rPr>
        <w:t xml:space="preserve"> </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w:t>
      </w:r>
      <w:r w:rsidR="00873E8E">
        <w:rPr>
          <w:rFonts w:asciiTheme="minorHAnsi" w:hAnsiTheme="minorHAnsi" w:cstheme="minorHAnsi"/>
          <w:b/>
          <w:bCs/>
          <w:sz w:val="20"/>
          <w:szCs w:val="20"/>
        </w:rPr>
        <w:t xml:space="preserve"> </w:t>
      </w:r>
      <w:r w:rsidR="00E87E50" w:rsidRPr="00904C17">
        <w:rPr>
          <w:rFonts w:asciiTheme="minorHAnsi" w:hAnsiTheme="minorHAnsi" w:cstheme="minorHAnsi"/>
          <w:b/>
          <w:bCs/>
          <w:sz w:val="20"/>
          <w:szCs w:val="20"/>
        </w:rPr>
        <w:t>(anexo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1019C5" w:rsidRPr="00904C17">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1019C5">
        <w:rPr>
          <w:rFonts w:asciiTheme="minorHAnsi" w:hAnsiTheme="minorHAnsi" w:cstheme="minorHAnsi"/>
          <w:sz w:val="20"/>
          <w:szCs w:val="20"/>
        </w:rPr>
        <w:t xml:space="preserve"> </w:t>
      </w:r>
      <w:r w:rsidRPr="00E1430D">
        <w:rPr>
          <w:rFonts w:asciiTheme="minorHAnsi" w:hAnsiTheme="minorHAnsi" w:cstheme="minorHAnsi"/>
          <w:sz w:val="20"/>
          <w:szCs w:val="20"/>
        </w:rPr>
        <w:t xml:space="preserve"> O licitante poderá optar pelo envio via correio de sua documentação, salientando que a</w:t>
      </w:r>
      <w:r>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w:t>
      </w:r>
      <w:r>
        <w:rPr>
          <w:rFonts w:asciiTheme="minorHAnsi" w:hAnsiTheme="minorHAnsi" w:cstheme="minorHAnsi"/>
          <w:sz w:val="20"/>
          <w:szCs w:val="20"/>
        </w:rPr>
        <w:t xml:space="preserve"> </w:t>
      </w:r>
      <w:r w:rsidRPr="00E1430D">
        <w:rPr>
          <w:rFonts w:asciiTheme="minorHAnsi" w:hAnsiTheme="minorHAnsi" w:cstheme="minorHAnsi"/>
          <w:sz w:val="20"/>
          <w:szCs w:val="20"/>
        </w:rPr>
        <w:t>separada dos envelopes Propostas e Habilitação, aos cuidados do Pregoeiro.</w:t>
      </w:r>
      <w:r>
        <w:rPr>
          <w:rFonts w:asciiTheme="minorHAnsi" w:hAnsiTheme="minorHAnsi" w:cstheme="minorHAnsi"/>
          <w:sz w:val="20"/>
          <w:szCs w:val="20"/>
        </w:rPr>
        <w:t xml:space="preserve"> </w:t>
      </w:r>
      <w:r w:rsidRPr="00E1430D">
        <w:rPr>
          <w:rFonts w:asciiTheme="minorHAnsi" w:hAnsiTheme="minorHAnsi" w:cstheme="minorHAnsi"/>
          <w:sz w:val="20"/>
          <w:szCs w:val="20"/>
        </w:rPr>
        <w:t>(Obs.: Os licitantes devem incluir em um envelope todos os 03 (três) envelopes, quais sejam o de</w:t>
      </w:r>
      <w:r>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w:t>
      </w:r>
      <w:r>
        <w:rPr>
          <w:rFonts w:asciiTheme="minorHAnsi" w:hAnsiTheme="minorHAnsi" w:cstheme="minorHAnsi"/>
          <w:sz w:val="20"/>
          <w:szCs w:val="20"/>
        </w:rPr>
        <w:t xml:space="preserve"> </w:t>
      </w:r>
      <w:r w:rsidRPr="00E1430D">
        <w:rPr>
          <w:rFonts w:asciiTheme="minorHAnsi" w:hAnsiTheme="minorHAnsi" w:cstheme="minorHAnsi"/>
          <w:sz w:val="20"/>
          <w:szCs w:val="20"/>
        </w:rPr>
        <w:t>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9F7820">
        <w:rPr>
          <w:rFonts w:ascii="Calibri" w:hAnsi="Calibri" w:cs="Calibri"/>
          <w:b/>
          <w:sz w:val="20"/>
          <w:szCs w:val="20"/>
        </w:rPr>
        <w:t>22</w:t>
      </w:r>
      <w:r w:rsidRPr="00EA03F1">
        <w:rPr>
          <w:rFonts w:ascii="Calibri" w:hAnsi="Calibri" w:cs="Calibri"/>
          <w:b/>
          <w:sz w:val="20"/>
          <w:szCs w:val="20"/>
        </w:rPr>
        <w:t>/201</w:t>
      </w:r>
      <w:r w:rsidR="009F7820">
        <w:rPr>
          <w:rFonts w:ascii="Calibri" w:hAnsi="Calibri" w:cs="Calibri"/>
          <w:b/>
          <w:sz w:val="20"/>
          <w:szCs w:val="20"/>
        </w:rPr>
        <w:t>9</w:t>
      </w:r>
      <w:r w:rsidR="007246A6">
        <w:rPr>
          <w:rFonts w:ascii="Calibri" w:hAnsi="Calibri" w:cs="Calibri"/>
          <w:b/>
          <w:sz w:val="20"/>
          <w:szCs w:val="20"/>
        </w:rPr>
        <w:t xml:space="preserve"> - SRP</w:t>
      </w:r>
    </w:p>
    <w:p w:rsidR="00332D61" w:rsidRPr="00EA03F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9F7820">
        <w:rPr>
          <w:rFonts w:ascii="Calibri" w:hAnsi="Calibri" w:cs="Calibri"/>
          <w:b/>
          <w:sz w:val="20"/>
          <w:szCs w:val="20"/>
        </w:rPr>
        <w:t>22</w:t>
      </w:r>
      <w:r w:rsidRPr="00EA03F1">
        <w:rPr>
          <w:rFonts w:ascii="Calibri" w:hAnsi="Calibri" w:cs="Calibri"/>
          <w:b/>
          <w:sz w:val="20"/>
          <w:szCs w:val="20"/>
        </w:rPr>
        <w:t>/201</w:t>
      </w:r>
      <w:r w:rsidR="009F7820">
        <w:rPr>
          <w:rFonts w:ascii="Calibri" w:hAnsi="Calibri" w:cs="Calibri"/>
          <w:b/>
          <w:sz w:val="20"/>
          <w:szCs w:val="20"/>
        </w:rPr>
        <w:t>9</w:t>
      </w:r>
      <w:r w:rsidR="007246A6">
        <w:rPr>
          <w:rFonts w:ascii="Calibri" w:hAnsi="Calibri" w:cs="Calibri"/>
          <w:b/>
          <w:sz w:val="20"/>
          <w:szCs w:val="20"/>
        </w:rPr>
        <w:t xml:space="preserve"> - SRP</w:t>
      </w:r>
    </w:p>
    <w:p w:rsidR="00332D61" w:rsidRPr="00EA03F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00873E8E">
        <w:rPr>
          <w:rFonts w:asciiTheme="minorHAnsi" w:hAnsiTheme="minorHAnsi" w:cstheme="minorHAnsi"/>
          <w:b/>
          <w:sz w:val="20"/>
          <w:szCs w:val="20"/>
        </w:rPr>
        <w:t xml:space="preserve"> </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Pr>
          <w:rFonts w:asciiTheme="minorHAnsi" w:hAnsiTheme="minorHAnsi" w:cstheme="minorHAnsi"/>
          <w:bCs/>
          <w:sz w:val="20"/>
          <w:szCs w:val="20"/>
        </w:rPr>
        <w:t xml:space="preserve"> </w:t>
      </w:r>
      <w:r w:rsidRPr="00332D61">
        <w:rPr>
          <w:rFonts w:asciiTheme="minorHAnsi" w:hAnsiTheme="minorHAnsi" w:cstheme="minorHAnsi"/>
          <w:bCs/>
          <w:sz w:val="20"/>
          <w:szCs w:val="20"/>
        </w:rPr>
        <w:t>A licitante deverá indicar o preço unitário e preço total, conforme Anexo II deste Edital, e</w:t>
      </w:r>
      <w:r>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A responsabilidade quanto aos produtos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01, contendo a Proposta de Preços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332D61">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a) classificará a licitante autora da proposta de menor preço por item e todas aquelas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0D654A">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Em observância à Lei Complementar Federal nº123/2006 de 14.12.2006, na presente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licitação será assegurada, como critério de desempate, preferência de aquisição para 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havendo mais interesse das licitantes em apresentar lance verbal, será encerrada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 xml:space="preserve">etapa competitiva e ordenadas as ofertas, exclusivamente pelo critério de </w:t>
      </w:r>
      <w:r w:rsidRPr="00371651">
        <w:rPr>
          <w:rFonts w:asciiTheme="minorHAnsi" w:hAnsiTheme="minorHAnsi" w:cstheme="minorHAnsi"/>
          <w:b/>
          <w:sz w:val="20"/>
          <w:szCs w:val="20"/>
        </w:rPr>
        <w:t>MENOR PREÇO POR</w:t>
      </w:r>
      <w:r w:rsidR="00E71908" w:rsidRPr="00371651">
        <w:rPr>
          <w:rFonts w:asciiTheme="minorHAnsi" w:hAnsiTheme="minorHAnsi" w:cstheme="minorHAnsi"/>
          <w:b/>
          <w:sz w:val="20"/>
          <w:szCs w:val="20"/>
        </w:rPr>
        <w:t xml:space="preserve"> </w:t>
      </w:r>
      <w:r w:rsidR="00371651" w:rsidRPr="00371651">
        <w:rPr>
          <w:rFonts w:asciiTheme="minorHAnsi" w:hAnsiTheme="minorHAnsi" w:cstheme="minorHAnsi"/>
          <w:b/>
          <w:sz w:val="20"/>
          <w:szCs w:val="20"/>
        </w:rPr>
        <w:t>ITEM</w:t>
      </w:r>
      <w:r w:rsidRPr="00371651">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.1)</w:t>
      </w:r>
      <w:r w:rsidRPr="00A30935">
        <w:rPr>
          <w:rFonts w:asciiTheme="minorHAnsi" w:hAnsiTheme="minorHAnsi" w:cstheme="minorHAnsi"/>
          <w:sz w:val="20"/>
          <w:szCs w:val="20"/>
        </w:rPr>
        <w:tab/>
        <w:t>declaração emitida pela Secretaria da Receita Federal;</w:t>
      </w:r>
    </w:p>
    <w:p w:rsidR="00B97DD4" w:rsidRPr="00A30935" w:rsidRDefault="00B97DD4" w:rsidP="00B97DD4">
      <w:pPr>
        <w:ind w:left="1418" w:hanging="425"/>
        <w:jc w:val="both"/>
        <w:rPr>
          <w:rFonts w:asciiTheme="minorHAnsi" w:hAnsiTheme="minorHAnsi" w:cstheme="minorHAnsi"/>
          <w:sz w:val="20"/>
          <w:szCs w:val="20"/>
        </w:rPr>
      </w:pP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.2)</w:t>
      </w:r>
      <w:r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.3)</w:t>
      </w:r>
      <w:r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w:t>
      </w:r>
      <w:r w:rsidR="009F7820">
        <w:rPr>
          <w:rFonts w:ascii="Calibri" w:hAnsi="Calibri" w:cs="Calibri"/>
          <w:sz w:val="20"/>
          <w:szCs w:val="20"/>
        </w:rPr>
        <w:t xml:space="preserve"> </w:t>
      </w:r>
      <w:r w:rsidRPr="00A30935">
        <w:rPr>
          <w:rFonts w:ascii="Calibri" w:hAnsi="Calibri" w:cs="Calibri"/>
          <w:sz w:val="20"/>
          <w:szCs w:val="20"/>
        </w:rPr>
        <w:t>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9F7820" w:rsidRPr="00EA03F1" w:rsidRDefault="009F7820" w:rsidP="009F7820">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w:t>
      </w:r>
      <w:r>
        <w:rPr>
          <w:rFonts w:asciiTheme="minorHAnsi" w:hAnsiTheme="minorHAnsi" w:cstheme="minorHAnsi"/>
          <w:sz w:val="20"/>
          <w:szCs w:val="20"/>
        </w:rPr>
        <w:t xml:space="preserve"> (2018)</w:t>
      </w:r>
      <w:r w:rsidRPr="00EA03F1">
        <w:rPr>
          <w:rFonts w:asciiTheme="minorHAnsi" w:hAnsiTheme="minorHAnsi" w:cstheme="minorHAnsi"/>
          <w:sz w:val="20"/>
          <w:szCs w:val="20"/>
        </w:rPr>
        <w:t>,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Licitante, ficando dispensada deste registro apenas a firma individual.</w:t>
      </w:r>
    </w:p>
    <w:p w:rsidR="009F7820" w:rsidRPr="00EA03F1" w:rsidRDefault="009F7820" w:rsidP="009F7820">
      <w:pPr>
        <w:widowControl w:val="0"/>
        <w:ind w:left="993"/>
        <w:jc w:val="both"/>
        <w:rPr>
          <w:rFonts w:asciiTheme="minorHAnsi" w:hAnsiTheme="minorHAnsi" w:cstheme="minorHAnsi"/>
          <w:sz w:val="20"/>
          <w:szCs w:val="20"/>
        </w:rPr>
      </w:pPr>
    </w:p>
    <w:p w:rsidR="009F7820" w:rsidRPr="00A30935" w:rsidRDefault="009F7820" w:rsidP="009F7820">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9F7820" w:rsidRPr="00EA03F1" w:rsidRDefault="009F7820" w:rsidP="009F7820">
      <w:pPr>
        <w:widowControl w:val="0"/>
        <w:ind w:left="993"/>
        <w:jc w:val="both"/>
        <w:rPr>
          <w:rFonts w:asciiTheme="minorHAnsi" w:hAnsiTheme="minorHAnsi" w:cstheme="minorHAnsi"/>
          <w:sz w:val="20"/>
          <w:szCs w:val="20"/>
        </w:rPr>
      </w:pPr>
    </w:p>
    <w:p w:rsidR="009F7820" w:rsidRPr="00EA03F1" w:rsidRDefault="009F7820" w:rsidP="009F7820">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9F7820" w:rsidRPr="00EA03F1" w:rsidRDefault="009F7820" w:rsidP="009F7820">
      <w:pPr>
        <w:widowControl w:val="0"/>
        <w:ind w:left="993"/>
        <w:jc w:val="both"/>
        <w:rPr>
          <w:rFonts w:asciiTheme="minorHAnsi" w:hAnsiTheme="minorHAnsi" w:cstheme="minorHAnsi"/>
          <w:sz w:val="20"/>
          <w:szCs w:val="20"/>
        </w:rPr>
      </w:pPr>
    </w:p>
    <w:p w:rsidR="009F7820" w:rsidRPr="00EA03F1" w:rsidRDefault="009F7820" w:rsidP="009F7820">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 – As empresas constituídas no ano em curso, poderão substituir o balanço anual por balanço e/ou balancete referente ao mês imediatamente anterior à data de abertura da licitação, devidamente autenticado pela Junta Comercial;</w:t>
      </w:r>
    </w:p>
    <w:p w:rsidR="009F7820" w:rsidRPr="00EA03F1" w:rsidRDefault="009F7820" w:rsidP="009F7820">
      <w:pPr>
        <w:widowControl w:val="0"/>
        <w:ind w:left="993"/>
        <w:jc w:val="both"/>
        <w:rPr>
          <w:rFonts w:asciiTheme="minorHAnsi" w:hAnsiTheme="minorHAnsi" w:cstheme="minorHAnsi"/>
          <w:sz w:val="20"/>
          <w:szCs w:val="20"/>
        </w:rPr>
      </w:pPr>
    </w:p>
    <w:p w:rsidR="009F7820" w:rsidRPr="00327D67" w:rsidRDefault="009F7820" w:rsidP="009F7820">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9F7820" w:rsidRDefault="009F7820" w:rsidP="009F7820">
      <w:pPr>
        <w:widowControl w:val="0"/>
        <w:ind w:left="993"/>
        <w:jc w:val="both"/>
        <w:rPr>
          <w:rFonts w:asciiTheme="minorHAnsi" w:hAnsiTheme="minorHAnsi" w:cstheme="minorHAnsi"/>
          <w:sz w:val="20"/>
          <w:szCs w:val="20"/>
        </w:rPr>
      </w:pPr>
    </w:p>
    <w:p w:rsidR="009F7820" w:rsidRDefault="009F7820" w:rsidP="009F7820">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9F7820" w:rsidRDefault="009F7820" w:rsidP="009F7820">
      <w:pPr>
        <w:widowControl w:val="0"/>
        <w:ind w:left="993"/>
        <w:jc w:val="both"/>
        <w:rPr>
          <w:rFonts w:asciiTheme="minorHAnsi" w:hAnsiTheme="minorHAnsi" w:cstheme="minorHAnsi"/>
          <w:sz w:val="20"/>
          <w:szCs w:val="20"/>
        </w:rPr>
      </w:pPr>
    </w:p>
    <w:p w:rsidR="009F7820" w:rsidRPr="00A30935" w:rsidRDefault="009F7820" w:rsidP="009F7820">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CA5F0B" w:rsidRDefault="00CA5F0B" w:rsidP="00CA5F0B">
      <w:pPr>
        <w:widowControl w:val="0"/>
        <w:ind w:left="993"/>
        <w:jc w:val="both"/>
        <w:rPr>
          <w:rFonts w:ascii="Calibri" w:hAnsi="Calibri" w:cs="Calibri"/>
          <w:sz w:val="20"/>
          <w:szCs w:val="20"/>
        </w:rPr>
      </w:pPr>
    </w:p>
    <w:p w:rsidR="005B7105" w:rsidRDefault="005B7105" w:rsidP="005B7105">
      <w:pPr>
        <w:widowControl w:val="0"/>
        <w:numPr>
          <w:ilvl w:val="0"/>
          <w:numId w:val="6"/>
        </w:numPr>
        <w:tabs>
          <w:tab w:val="num" w:pos="993"/>
        </w:tabs>
        <w:ind w:left="993" w:hanging="284"/>
        <w:jc w:val="both"/>
        <w:rPr>
          <w:rFonts w:ascii="Calibri" w:hAnsi="Calibri" w:cs="Calibri"/>
          <w:sz w:val="20"/>
          <w:szCs w:val="20"/>
        </w:rPr>
      </w:pPr>
      <w:r w:rsidRPr="005B7105">
        <w:rPr>
          <w:rFonts w:ascii="Calibri" w:hAnsi="Calibri" w:cs="Calibri"/>
          <w:sz w:val="20"/>
          <w:szCs w:val="20"/>
        </w:rPr>
        <w:t>Registro ou inscrição na entidade profissional competente que fiscaliza a atividade, Agência Nacional do Petróleo - ANP, atestando que o posto de abastecimento pode exercer a atividade de revenda de combustíveis no varejo.</w:t>
      </w:r>
    </w:p>
    <w:p w:rsidR="005B7105" w:rsidRDefault="005B7105" w:rsidP="005B7105">
      <w:pPr>
        <w:widowControl w:val="0"/>
        <w:ind w:left="993"/>
        <w:jc w:val="both"/>
        <w:rPr>
          <w:rFonts w:ascii="Calibri" w:hAnsi="Calibri" w:cs="Calibr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anos</w:t>
      </w:r>
      <w:r>
        <w:rPr>
          <w:rFonts w:asciiTheme="minorHAnsi" w:hAnsiTheme="minorHAnsi" w:cstheme="minorHAnsi"/>
          <w:sz w:val="20"/>
          <w:szCs w:val="20"/>
        </w:rPr>
        <w:t xml:space="preserve"> </w:t>
      </w:r>
      <w:r w:rsidRPr="00FE08BB">
        <w:rPr>
          <w:rFonts w:asciiTheme="minorHAnsi" w:hAnsiTheme="minorHAnsi" w:cstheme="minorHAnsi"/>
          <w:sz w:val="20"/>
          <w:szCs w:val="20"/>
        </w:rPr>
        <w:t>em qualquer trabalho, salvo na condição de aprendiz, a partir de 14 (</w:t>
      </w:r>
      <w:r w:rsidRPr="00904C17">
        <w:rPr>
          <w:rFonts w:asciiTheme="minorHAnsi" w:hAnsiTheme="minorHAnsi" w:cstheme="minorHAnsi"/>
          <w:sz w:val="20"/>
          <w:szCs w:val="20"/>
        </w:rPr>
        <w:t>quatorze) anos, nos termos</w:t>
      </w:r>
      <w:r>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C12AA5">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21.06.1993, sendo facultado à Administração convocar os licitantes remanescentes, na ordem de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484B81">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484B81">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332D61">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009D13C1">
        <w:rPr>
          <w:rFonts w:asciiTheme="minorHAnsi" w:hAnsiTheme="minorHAnsi" w:cs="Calibri"/>
          <w:b/>
          <w:bCs/>
          <w:sz w:val="20"/>
          <w:szCs w:val="20"/>
        </w:rPr>
        <w:t xml:space="preserve"> </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34670">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34670">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34670">
        <w:rPr>
          <w:rFonts w:asciiTheme="minorHAnsi" w:hAnsiTheme="minorHAnsi" w:cs="Calibri"/>
          <w:sz w:val="20"/>
          <w:szCs w:val="20"/>
        </w:rPr>
        <w:t xml:space="preserve"> </w:t>
      </w:r>
      <w:r w:rsidRPr="00234670">
        <w:rPr>
          <w:rFonts w:asciiTheme="minorHAnsi" w:hAnsiTheme="minorHAnsi" w:cs="Calibri"/>
          <w:sz w:val="20"/>
          <w:szCs w:val="20"/>
        </w:rPr>
        <w:t>fornecimento dos produtos, nas condições definidas neste edital e seus anexos e, se for o caso,</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 pelo preço do primeiro menor</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materiais </w:t>
      </w:r>
      <w:r w:rsidRPr="00073684">
        <w:rPr>
          <w:rFonts w:asciiTheme="minorHAnsi" w:hAnsiTheme="minorHAnsi" w:cs="Calibri"/>
          <w:sz w:val="20"/>
          <w:szCs w:val="20"/>
        </w:rPr>
        <w:t xml:space="preserve">serviços serão executados de forma parcelada, </w:t>
      </w:r>
      <w:r w:rsidR="00CA5F0B" w:rsidRPr="0001390B">
        <w:rPr>
          <w:rFonts w:asciiTheme="minorHAnsi" w:hAnsiTheme="minorHAnsi" w:cs="Calibri"/>
          <w:sz w:val="20"/>
          <w:szCs w:val="20"/>
        </w:rPr>
        <w:t>dentro dos padrões de qualidade exigidos.</w:t>
      </w:r>
    </w:p>
    <w:p w:rsidR="000741FB" w:rsidRPr="00073684" w:rsidRDefault="000741FB" w:rsidP="00073684">
      <w:pPr>
        <w:jc w:val="both"/>
        <w:rPr>
          <w:rFonts w:asciiTheme="minorHAnsi" w:hAnsiTheme="minorHAnsi" w:cs="Calibri"/>
          <w:sz w:val="20"/>
          <w:szCs w:val="20"/>
        </w:rPr>
      </w:pPr>
    </w:p>
    <w:p w:rsidR="00CA5F0B"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CA5F0B" w:rsidRPr="0001390B" w:rsidRDefault="00CA5F0B" w:rsidP="00CA5F0B">
      <w:pPr>
        <w:jc w:val="both"/>
        <w:rPr>
          <w:rFonts w:asciiTheme="minorHAnsi" w:hAnsiTheme="minorHAns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00525542">
        <w:rPr>
          <w:rFonts w:ascii="Calibri" w:hAnsi="Calibri" w:cs="Calibri"/>
          <w:sz w:val="20"/>
          <w:szCs w:val="20"/>
        </w:rPr>
        <w:t xml:space="preserve"> Ocorrendo rejeição dos produtos</w:t>
      </w:r>
      <w:r w:rsidRPr="00A30935">
        <w:rPr>
          <w:rFonts w:ascii="Calibri" w:hAnsi="Calibri" w:cs="Calibri"/>
          <w:sz w:val="20"/>
          <w:szCs w:val="20"/>
        </w:rPr>
        <w:t xml:space="preserve">, </w:t>
      </w:r>
      <w:r w:rsidR="00525542">
        <w:rPr>
          <w:rFonts w:ascii="Calibri" w:hAnsi="Calibri" w:cs="Calibri"/>
          <w:sz w:val="20"/>
          <w:szCs w:val="20"/>
        </w:rPr>
        <w:t>a</w:t>
      </w:r>
      <w:r w:rsidRPr="00A30935">
        <w:rPr>
          <w:rFonts w:ascii="Calibri" w:hAnsi="Calibri" w:cs="Calibri"/>
          <w:sz w:val="20"/>
          <w:szCs w:val="20"/>
        </w:rPr>
        <w:t xml:space="preserve"> Contratad</w:t>
      </w:r>
      <w:r w:rsidR="00525542">
        <w:rPr>
          <w:rFonts w:ascii="Calibri" w:hAnsi="Calibri" w:cs="Calibri"/>
          <w:sz w:val="20"/>
          <w:szCs w:val="20"/>
        </w:rPr>
        <w:t>a</w:t>
      </w:r>
      <w:r w:rsidRPr="00A30935">
        <w:rPr>
          <w:rFonts w:ascii="Calibri" w:hAnsi="Calibri" w:cs="Calibri"/>
          <w:sz w:val="20"/>
          <w:szCs w:val="20"/>
        </w:rPr>
        <w:t xml:space="preserve">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34670">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34670">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234670">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produtos constantes do Registro de Preços</w:t>
      </w:r>
      <w:r>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2E18E6">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2E18E6">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2E18E6">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2E18E6">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subempreitar, ceder ou transferir, total ou</w:t>
      </w:r>
      <w:r w:rsidR="002E18E6">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2E18E6">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873E8E">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873E8E">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873E8E">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873E8E">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w:t>
      </w:r>
      <w:r w:rsidR="00525542">
        <w:rPr>
          <w:rFonts w:ascii="Calibri" w:hAnsi="Calibri" w:cs="Calibri"/>
          <w:sz w:val="20"/>
          <w:szCs w:val="20"/>
        </w:rPr>
        <w:t>a</w:t>
      </w:r>
      <w:r w:rsidRPr="00A30935">
        <w:rPr>
          <w:rFonts w:ascii="Calibri" w:hAnsi="Calibri" w:cs="Calibri"/>
          <w:sz w:val="20"/>
          <w:szCs w:val="20"/>
        </w:rPr>
        <w:t xml:space="preserve"> contratad</w:t>
      </w:r>
      <w:r w:rsidR="00525542">
        <w:rPr>
          <w:rFonts w:ascii="Calibri" w:hAnsi="Calibri" w:cs="Calibri"/>
          <w:sz w:val="20"/>
          <w:szCs w:val="20"/>
        </w:rPr>
        <w:t>a</w:t>
      </w:r>
      <w:r w:rsidRPr="00A30935">
        <w:rPr>
          <w:rFonts w:ascii="Calibri" w:hAnsi="Calibri" w:cs="Calibri"/>
          <w:sz w:val="20"/>
          <w:szCs w:val="20"/>
        </w:rPr>
        <w:t xml:space="preserve">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2E18E6">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873E8E">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873E8E">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6A2723">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873E8E">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6A2723">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873E8E">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Pr="00A30935">
        <w:rPr>
          <w:rFonts w:ascii="Calibri" w:hAnsi="Calibri" w:cs="Calibri"/>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9025F1">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9025F1">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Pr="00A30935">
        <w:rPr>
          <w:rFonts w:ascii="Calibri" w:hAnsi="Calibri" w:cs="Calibri"/>
          <w:sz w:val="20"/>
          <w:szCs w:val="20"/>
        </w:rPr>
        <w:t xml:space="preserve"> </w:t>
      </w:r>
      <w:r w:rsidR="00E32222" w:rsidRPr="00E32222">
        <w:rPr>
          <w:rFonts w:ascii="Calibri" w:hAnsi="Calibri" w:cs="Calibri"/>
          <w:sz w:val="20"/>
          <w:szCs w:val="20"/>
        </w:rPr>
        <w:t xml:space="preserve"> As despesas decorrentes da contratação dos serviços objeto desta Licitação correrão à conta dos recursos</w:t>
      </w:r>
      <w:r>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0D654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Pr="009629A6">
        <w:rPr>
          <w:rFonts w:ascii="Calibri" w:hAnsi="Calibri" w:cs="Calibri"/>
          <w:sz w:val="20"/>
          <w:szCs w:val="20"/>
        </w:rPr>
        <w:t xml:space="preserve"> </w:t>
      </w:r>
      <w:r w:rsidRPr="006A2723">
        <w:rPr>
          <w:rFonts w:ascii="Calibri" w:hAnsi="Calibri" w:cs="Calibri"/>
          <w:sz w:val="20"/>
          <w:szCs w:val="20"/>
        </w:rPr>
        <w:t>Pelo descumprimento total da obrigação assumida, caracterizado pela recusa da</w:t>
      </w:r>
      <w:r>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873E8E">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w:t>
      </w:r>
      <w:r>
        <w:rPr>
          <w:rFonts w:ascii="Calibri" w:hAnsi="Calibri" w:cs="Calibri"/>
          <w:sz w:val="20"/>
          <w:szCs w:val="20"/>
        </w:rPr>
        <w:t xml:space="preserve"> </w:t>
      </w:r>
      <w:r w:rsidRPr="006A2723">
        <w:rPr>
          <w:rFonts w:ascii="Calibri" w:hAnsi="Calibri" w:cs="Calibri"/>
          <w:sz w:val="20"/>
          <w:szCs w:val="20"/>
        </w:rPr>
        <w:t>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w:t>
      </w:r>
      <w:r>
        <w:rPr>
          <w:rFonts w:ascii="Calibri" w:hAnsi="Calibri" w:cs="Calibri"/>
          <w:sz w:val="20"/>
          <w:szCs w:val="20"/>
        </w:rPr>
        <w:t xml:space="preserve"> </w:t>
      </w:r>
      <w:r w:rsidRPr="006A2723">
        <w:rPr>
          <w:rFonts w:ascii="Calibri" w:hAnsi="Calibri" w:cs="Calibri"/>
          <w:sz w:val="20"/>
          <w:szCs w:val="20"/>
        </w:rPr>
        <w:t>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r w:rsidRPr="006A2723">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w:t>
      </w:r>
      <w:r>
        <w:rPr>
          <w:rFonts w:ascii="Calibri" w:hAnsi="Calibri" w:cs="Calibri"/>
          <w:sz w:val="20"/>
          <w:szCs w:val="20"/>
        </w:rPr>
        <w:t xml:space="preserve"> </w:t>
      </w:r>
      <w:r w:rsidRPr="006A2723">
        <w:rPr>
          <w:rFonts w:ascii="Calibri" w:hAnsi="Calibri" w:cs="Calibri"/>
          <w:sz w:val="20"/>
          <w:szCs w:val="20"/>
        </w:rPr>
        <w:t>05 (cinco) dias úteis contados da notificação ensejará também a aplicação da pena de suspensão</w:t>
      </w:r>
      <w:r>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fundamentadas</w:t>
      </w:r>
      <w:r>
        <w:rPr>
          <w:rFonts w:ascii="Calibri" w:hAnsi="Calibri" w:cs="Calibri"/>
          <w:sz w:val="20"/>
          <w:szCs w:val="20"/>
        </w:rPr>
        <w:t xml:space="preserve"> </w:t>
      </w:r>
      <w:r w:rsidRPr="006A2723">
        <w:rPr>
          <w:rFonts w:ascii="Calibri" w:hAnsi="Calibri" w:cs="Calibri"/>
          <w:sz w:val="20"/>
          <w:szCs w:val="20"/>
        </w:rPr>
        <w:t>em fatos reais e comprovadas, desde que requeridas por escrito e no prazo máximo de 05 (cinco)</w:t>
      </w:r>
      <w:r>
        <w:rPr>
          <w:rFonts w:ascii="Calibri" w:hAnsi="Calibri" w:cs="Calibri"/>
          <w:sz w:val="20"/>
          <w:szCs w:val="20"/>
        </w:rPr>
        <w:t xml:space="preserve"> </w:t>
      </w:r>
      <w:r w:rsidRPr="006A2723">
        <w:rPr>
          <w:rFonts w:ascii="Calibri" w:hAnsi="Calibri" w:cs="Calibri"/>
          <w:sz w:val="20"/>
          <w:szCs w:val="20"/>
        </w:rPr>
        <w:t>dias úteis da data em que for notificada da pretensão da Administração Pública deste Município da</w:t>
      </w:r>
      <w:r>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r>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r>
        <w:rPr>
          <w:rFonts w:ascii="Calibri" w:hAnsi="Calibri" w:cs="Calibri"/>
          <w:sz w:val="20"/>
          <w:szCs w:val="20"/>
        </w:rPr>
        <w:t xml:space="preserve"> </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976FB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873E8E">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873E8E">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873E8E">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873E8E">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w:t>
      </w:r>
      <w:r w:rsidRPr="00214E7C">
        <w:rPr>
          <w:rFonts w:ascii="Calibri" w:hAnsi="Calibri" w:cs="Calibri"/>
          <w:sz w:val="20"/>
          <w:szCs w:val="20"/>
          <w:vertAlign w:val="superscript"/>
        </w:rPr>
        <w:t>s</w:t>
      </w:r>
      <w:r w:rsidRPr="00214E7C">
        <w:rPr>
          <w:rFonts w:ascii="Calibri" w:hAnsi="Calibri" w:cs="Calibri"/>
          <w:sz w:val="20"/>
          <w:szCs w:val="20"/>
        </w:rPr>
        <w:t xml:space="preserve"> 10.520/02 e 8.666/93, no que for pertinente, além do Decreto Municipal nº. 0</w:t>
      </w:r>
      <w:r w:rsidR="00214E7C" w:rsidRPr="00214E7C">
        <w:rPr>
          <w:rFonts w:ascii="Calibri" w:hAnsi="Calibri" w:cs="Calibri"/>
          <w:sz w:val="20"/>
          <w:szCs w:val="20"/>
        </w:rPr>
        <w:t>0</w:t>
      </w:r>
      <w:r w:rsidR="00525542">
        <w:rPr>
          <w:rFonts w:ascii="Calibri" w:hAnsi="Calibri" w:cs="Calibri"/>
          <w:sz w:val="20"/>
          <w:szCs w:val="20"/>
        </w:rPr>
        <w:t>3</w:t>
      </w:r>
      <w:r w:rsidRPr="00214E7C">
        <w:rPr>
          <w:rFonts w:ascii="Calibri" w:hAnsi="Calibri" w:cs="Calibri"/>
          <w:sz w:val="20"/>
          <w:szCs w:val="20"/>
        </w:rPr>
        <w:t>/201</w:t>
      </w:r>
      <w:r w:rsidR="00525542">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DF55B5">
        <w:rPr>
          <w:rFonts w:ascii="Calibri" w:hAnsi="Calibri" w:cs="Calibri"/>
          <w:sz w:val="20"/>
          <w:szCs w:val="20"/>
        </w:rPr>
        <w:t>04</w:t>
      </w:r>
      <w:r w:rsidRPr="00484B81">
        <w:rPr>
          <w:rFonts w:ascii="Calibri" w:hAnsi="Calibri" w:cs="Calibri"/>
          <w:sz w:val="20"/>
          <w:szCs w:val="20"/>
        </w:rPr>
        <w:t xml:space="preserve"> de </w:t>
      </w:r>
      <w:r w:rsidR="00DF55B5">
        <w:rPr>
          <w:rFonts w:ascii="Calibri" w:hAnsi="Calibri" w:cs="Calibri"/>
          <w:sz w:val="20"/>
          <w:szCs w:val="20"/>
        </w:rPr>
        <w:t>Dezembro</w:t>
      </w:r>
      <w:r w:rsidR="00C12AA5">
        <w:rPr>
          <w:rFonts w:ascii="Calibri" w:hAnsi="Calibri" w:cs="Calibri"/>
          <w:sz w:val="20"/>
          <w:szCs w:val="20"/>
        </w:rPr>
        <w:t xml:space="preserve"> </w:t>
      </w:r>
      <w:r w:rsidRPr="00484B81">
        <w:rPr>
          <w:rFonts w:ascii="Calibri" w:hAnsi="Calibri" w:cs="Calibri"/>
          <w:sz w:val="20"/>
          <w:szCs w:val="20"/>
        </w:rPr>
        <w:t>de 201</w:t>
      </w:r>
      <w:r w:rsidR="009F7820">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F41203" w:rsidRDefault="00F41203" w:rsidP="00F41203">
      <w:pPr>
        <w:rPr>
          <w:rFonts w:ascii="Calibri" w:hAnsi="Calibri" w:cs="Calibri"/>
          <w:sz w:val="20"/>
          <w:szCs w:val="20"/>
        </w:rPr>
      </w:pPr>
      <w:r>
        <w:rPr>
          <w:rFonts w:ascii="Calibri" w:hAnsi="Calibri" w:cs="Calibri"/>
          <w:sz w:val="20"/>
          <w:szCs w:val="20"/>
        </w:rPr>
        <w:t>João Batista Pereira de Souza</w:t>
      </w:r>
    </w:p>
    <w:p w:rsidR="00F41203" w:rsidRDefault="00F41203" w:rsidP="00F41203">
      <w:pPr>
        <w:rPr>
          <w:rFonts w:ascii="Calibri" w:hAnsi="Calibri" w:cs="Calibri"/>
          <w:b/>
          <w:sz w:val="20"/>
          <w:szCs w:val="20"/>
        </w:rPr>
      </w:pPr>
      <w:r>
        <w:rPr>
          <w:rFonts w:ascii="Calibri" w:hAnsi="Calibri" w:cs="Calibri"/>
          <w:b/>
          <w:sz w:val="20"/>
          <w:szCs w:val="20"/>
        </w:rPr>
        <w:t>Pregoeiro</w:t>
      </w:r>
    </w:p>
    <w:p w:rsidR="00F41203" w:rsidRDefault="00F41203" w:rsidP="00F41203">
      <w:pPr>
        <w:rPr>
          <w:rFonts w:ascii="Calibri" w:hAnsi="Calibri" w:cs="Calibri"/>
          <w:b/>
          <w:sz w:val="20"/>
          <w:szCs w:val="20"/>
        </w:rPr>
      </w:pPr>
      <w:r>
        <w:rPr>
          <w:rFonts w:ascii="Calibri" w:hAnsi="Calibri" w:cs="Calibri"/>
          <w:b/>
          <w:sz w:val="20"/>
          <w:szCs w:val="20"/>
        </w:rPr>
        <w:t>Decreto Nº 00</w:t>
      </w:r>
      <w:r w:rsidR="009F7820">
        <w:rPr>
          <w:rFonts w:ascii="Calibri" w:hAnsi="Calibri" w:cs="Calibri"/>
          <w:b/>
          <w:sz w:val="20"/>
          <w:szCs w:val="20"/>
        </w:rPr>
        <w:t>3</w:t>
      </w:r>
      <w:r>
        <w:rPr>
          <w:rFonts w:ascii="Calibri" w:hAnsi="Calibri" w:cs="Calibri"/>
          <w:b/>
          <w:sz w:val="20"/>
          <w:szCs w:val="20"/>
        </w:rPr>
        <w:t>/201</w:t>
      </w:r>
      <w:r w:rsidR="009F7820">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Pr="009629A6" w:rsidRDefault="00E6447B" w:rsidP="00A83742">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E6447B" w:rsidRPr="009629A6" w:rsidTr="00484B81">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E6447B" w:rsidRPr="009629A6" w:rsidRDefault="00E6447B" w:rsidP="004F1062">
            <w:pPr>
              <w:rPr>
                <w:rFonts w:asciiTheme="minorHAnsi" w:hAnsiTheme="minorHAnsi" w:cstheme="minorHAnsi"/>
                <w:sz w:val="20"/>
                <w:szCs w:val="20"/>
              </w:rPr>
            </w:pPr>
            <w:r w:rsidRPr="009629A6">
              <w:rPr>
                <w:rFonts w:asciiTheme="minorHAnsi" w:hAnsiTheme="minorHAnsi" w:cstheme="minorHAnsi"/>
                <w:sz w:val="20"/>
                <w:szCs w:val="20"/>
              </w:rPr>
              <w:t>Número</w:t>
            </w:r>
          </w:p>
          <w:p w:rsidR="00E6447B" w:rsidRPr="009629A6" w:rsidRDefault="00E6447B" w:rsidP="009F7820">
            <w:pPr>
              <w:rPr>
                <w:rFonts w:asciiTheme="minorHAnsi" w:hAnsiTheme="minorHAnsi" w:cstheme="minorHAnsi"/>
                <w:sz w:val="20"/>
                <w:szCs w:val="20"/>
              </w:rPr>
            </w:pPr>
            <w:r w:rsidRPr="009629A6">
              <w:rPr>
                <w:rFonts w:asciiTheme="minorHAnsi" w:hAnsiTheme="minorHAnsi" w:cstheme="minorHAnsi"/>
                <w:sz w:val="20"/>
                <w:szCs w:val="20"/>
              </w:rPr>
              <w:t>0</w:t>
            </w:r>
            <w:r w:rsidR="009F7820">
              <w:rPr>
                <w:rFonts w:asciiTheme="minorHAnsi" w:hAnsiTheme="minorHAnsi" w:cstheme="minorHAnsi"/>
                <w:sz w:val="20"/>
                <w:szCs w:val="20"/>
              </w:rPr>
              <w:t>22</w:t>
            </w:r>
            <w:r w:rsidRPr="009629A6">
              <w:rPr>
                <w:rFonts w:asciiTheme="minorHAnsi" w:hAnsiTheme="minorHAnsi" w:cstheme="minorHAnsi"/>
                <w:sz w:val="20"/>
                <w:szCs w:val="20"/>
              </w:rPr>
              <w:t>/</w:t>
            </w:r>
            <w:r w:rsidR="002B0137">
              <w:rPr>
                <w:rFonts w:asciiTheme="minorHAnsi" w:hAnsiTheme="minorHAnsi" w:cstheme="minorHAnsi"/>
                <w:sz w:val="20"/>
                <w:szCs w:val="20"/>
              </w:rPr>
              <w:t>201</w:t>
            </w:r>
            <w:r w:rsidR="009F7820">
              <w:rPr>
                <w:rFonts w:asciiTheme="minorHAnsi" w:hAnsiTheme="minorHAnsi" w:cstheme="minorHAnsi"/>
                <w:sz w:val="20"/>
                <w:szCs w:val="20"/>
              </w:rPr>
              <w:t>9</w:t>
            </w:r>
            <w:r w:rsidR="00484B81">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2B59ED">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F81417" w:rsidRPr="00DF55B5" w:rsidRDefault="00D860B2" w:rsidP="00DF55B5">
      <w:pPr>
        <w:pStyle w:val="PargrafodaLista"/>
        <w:widowControl w:val="0"/>
        <w:numPr>
          <w:ilvl w:val="1"/>
          <w:numId w:val="20"/>
        </w:numPr>
        <w:tabs>
          <w:tab w:val="left" w:pos="426"/>
        </w:tabs>
        <w:spacing w:line="276" w:lineRule="auto"/>
        <w:jc w:val="both"/>
        <w:rPr>
          <w:rFonts w:asciiTheme="minorHAnsi" w:hAnsiTheme="minorHAnsi" w:cstheme="minorHAnsi"/>
          <w:b/>
          <w:sz w:val="20"/>
          <w:szCs w:val="20"/>
        </w:rPr>
      </w:pPr>
      <w:r w:rsidRPr="00DF55B5">
        <w:rPr>
          <w:rFonts w:asciiTheme="minorHAnsi" w:hAnsiTheme="minorHAnsi" w:cstheme="minorHAnsi"/>
          <w:iCs/>
          <w:sz w:val="20"/>
          <w:szCs w:val="20"/>
        </w:rPr>
        <w:t>REGISTRO DE PREÇOS PARA FUTURA</w:t>
      </w:r>
      <w:r w:rsidR="00DE1C0F" w:rsidRPr="00DF55B5">
        <w:rPr>
          <w:rFonts w:asciiTheme="minorHAnsi" w:hAnsiTheme="minorHAnsi" w:cstheme="minorHAnsi"/>
          <w:iCs/>
          <w:sz w:val="20"/>
          <w:szCs w:val="20"/>
        </w:rPr>
        <w:t xml:space="preserve"> </w:t>
      </w:r>
      <w:r w:rsidR="005828D7" w:rsidRPr="00CA5F0B">
        <w:rPr>
          <w:rFonts w:asciiTheme="minorHAnsi" w:hAnsiTheme="minorHAnsi" w:cstheme="minorHAnsi"/>
          <w:iCs/>
          <w:sz w:val="20"/>
          <w:szCs w:val="20"/>
        </w:rPr>
        <w:t xml:space="preserve">aquisição de </w:t>
      </w:r>
      <w:r w:rsidR="005828D7" w:rsidRPr="00527BD5">
        <w:rPr>
          <w:rFonts w:asciiTheme="minorHAnsi" w:hAnsiTheme="minorHAnsi" w:cstheme="minorHAnsi"/>
          <w:iCs/>
          <w:sz w:val="20"/>
          <w:szCs w:val="20"/>
        </w:rPr>
        <w:t>combustíve</w:t>
      </w:r>
      <w:r w:rsidR="005828D7">
        <w:rPr>
          <w:rFonts w:asciiTheme="minorHAnsi" w:hAnsiTheme="minorHAnsi" w:cstheme="minorHAnsi"/>
          <w:iCs/>
          <w:sz w:val="20"/>
          <w:szCs w:val="20"/>
        </w:rPr>
        <w:t>is</w:t>
      </w:r>
      <w:r w:rsidR="005828D7" w:rsidRPr="00527BD5">
        <w:rPr>
          <w:rFonts w:asciiTheme="minorHAnsi" w:hAnsiTheme="minorHAnsi" w:cstheme="minorHAnsi"/>
          <w:iCs/>
          <w:sz w:val="20"/>
          <w:szCs w:val="20"/>
        </w:rPr>
        <w:t xml:space="preserve">, (etanol, gasolina, óleo diesel </w:t>
      </w:r>
      <w:r w:rsidR="005828D7">
        <w:rPr>
          <w:rFonts w:asciiTheme="minorHAnsi" w:hAnsiTheme="minorHAnsi" w:cstheme="minorHAnsi"/>
          <w:iCs/>
          <w:sz w:val="20"/>
          <w:szCs w:val="20"/>
        </w:rPr>
        <w:t>S500 e</w:t>
      </w:r>
      <w:r w:rsidR="005828D7" w:rsidRPr="00527BD5">
        <w:rPr>
          <w:rFonts w:asciiTheme="minorHAnsi" w:hAnsiTheme="minorHAnsi" w:cstheme="minorHAnsi"/>
          <w:iCs/>
          <w:sz w:val="20"/>
          <w:szCs w:val="20"/>
        </w:rPr>
        <w:t xml:space="preserve"> </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10), para ser</w:t>
      </w:r>
      <w:r w:rsidR="005828D7">
        <w:rPr>
          <w:rFonts w:asciiTheme="minorHAnsi" w:hAnsiTheme="minorHAnsi" w:cstheme="minorHAnsi"/>
          <w:iCs/>
          <w:sz w:val="20"/>
          <w:szCs w:val="20"/>
        </w:rPr>
        <w:t>em</w:t>
      </w:r>
      <w:r w:rsidR="005828D7" w:rsidRPr="00527BD5">
        <w:rPr>
          <w:rFonts w:asciiTheme="minorHAnsi" w:hAnsiTheme="minorHAnsi" w:cstheme="minorHAnsi"/>
          <w:iCs/>
          <w:sz w:val="20"/>
          <w:szCs w:val="20"/>
        </w:rPr>
        <w:t xml:space="preserve"> utilizado</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 xml:space="preserve"> em veículos, tratores</w:t>
      </w:r>
      <w:r w:rsidR="005828D7">
        <w:rPr>
          <w:rFonts w:asciiTheme="minorHAnsi" w:hAnsiTheme="minorHAnsi" w:cstheme="minorHAnsi"/>
          <w:iCs/>
          <w:sz w:val="20"/>
          <w:szCs w:val="20"/>
        </w:rPr>
        <w:t xml:space="preserve"> e</w:t>
      </w:r>
      <w:r w:rsidR="005828D7" w:rsidRPr="00527BD5">
        <w:rPr>
          <w:rFonts w:asciiTheme="minorHAnsi" w:hAnsiTheme="minorHAnsi" w:cstheme="minorHAnsi"/>
          <w:iCs/>
          <w:sz w:val="20"/>
          <w:szCs w:val="20"/>
        </w:rPr>
        <w:t xml:space="preserve"> máquinas, pertencentes à </w:t>
      </w:r>
      <w:r w:rsidR="005828D7">
        <w:rPr>
          <w:rFonts w:asciiTheme="minorHAnsi" w:hAnsiTheme="minorHAnsi" w:cstheme="minorHAnsi"/>
          <w:iCs/>
          <w:sz w:val="20"/>
          <w:szCs w:val="20"/>
        </w:rPr>
        <w:t>F</w:t>
      </w:r>
      <w:r w:rsidR="005828D7" w:rsidRPr="00527BD5">
        <w:rPr>
          <w:rFonts w:asciiTheme="minorHAnsi" w:hAnsiTheme="minorHAnsi" w:cstheme="minorHAnsi"/>
          <w:iCs/>
          <w:sz w:val="20"/>
          <w:szCs w:val="20"/>
        </w:rPr>
        <w:t xml:space="preserve">rota </w:t>
      </w:r>
      <w:r w:rsidR="005828D7">
        <w:rPr>
          <w:rFonts w:asciiTheme="minorHAnsi" w:hAnsiTheme="minorHAnsi" w:cstheme="minorHAnsi"/>
          <w:iCs/>
          <w:sz w:val="20"/>
          <w:szCs w:val="20"/>
        </w:rPr>
        <w:t>M</w:t>
      </w:r>
      <w:r w:rsidR="005828D7" w:rsidRPr="00527BD5">
        <w:rPr>
          <w:rFonts w:asciiTheme="minorHAnsi" w:hAnsiTheme="minorHAnsi" w:cstheme="minorHAnsi"/>
          <w:iCs/>
          <w:sz w:val="20"/>
          <w:szCs w:val="20"/>
        </w:rPr>
        <w:t>unicipal de Malhada – Bahia</w:t>
      </w:r>
      <w:r w:rsidR="00DF55B5" w:rsidRPr="00DF55B5">
        <w:rPr>
          <w:rFonts w:asciiTheme="minorHAnsi" w:hAnsiTheme="minorHAnsi" w:cstheme="minorHAnsi"/>
          <w:iCs/>
          <w:sz w:val="20"/>
          <w:szCs w:val="20"/>
        </w:rPr>
        <w:t>, durante o exercício de 20</w:t>
      </w:r>
      <w:r w:rsidR="009F7820">
        <w:rPr>
          <w:rFonts w:asciiTheme="minorHAnsi" w:hAnsiTheme="minorHAnsi" w:cstheme="minorHAnsi"/>
          <w:iCs/>
          <w:sz w:val="20"/>
          <w:szCs w:val="20"/>
        </w:rPr>
        <w:t>20</w:t>
      </w:r>
      <w:r w:rsidR="00DF55B5">
        <w:rPr>
          <w:rFonts w:asciiTheme="minorHAnsi" w:hAnsiTheme="minorHAnsi" w:cstheme="minorHAnsi"/>
          <w:iCs/>
          <w:sz w:val="20"/>
          <w:szCs w:val="20"/>
        </w:rPr>
        <w:t xml:space="preserve">, </w:t>
      </w:r>
      <w:r w:rsidR="00F81417" w:rsidRPr="00DF55B5">
        <w:rPr>
          <w:rFonts w:asciiTheme="minorHAnsi" w:hAnsiTheme="minorHAnsi" w:cstheme="minorHAnsi"/>
          <w:b/>
          <w:sz w:val="20"/>
          <w:szCs w:val="20"/>
        </w:rPr>
        <w:t xml:space="preserve">conforme especificado e quantificado no Anexo deste Edital, sob o regime de empreitada por menor preço global por </w:t>
      </w:r>
      <w:r w:rsidR="00DF55B5">
        <w:rPr>
          <w:rFonts w:asciiTheme="minorHAnsi" w:hAnsiTheme="minorHAnsi" w:cstheme="minorHAnsi"/>
          <w:b/>
          <w:sz w:val="20"/>
          <w:szCs w:val="20"/>
        </w:rPr>
        <w:t>Item</w:t>
      </w:r>
      <w:r w:rsidR="00F81417" w:rsidRPr="00DF55B5">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2B59ED">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2B59ED">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p>
    <w:p w:rsidR="002B59ED" w:rsidRDefault="002B59ED" w:rsidP="002B59ED">
      <w:pPr>
        <w:autoSpaceDE w:val="0"/>
        <w:autoSpaceDN w:val="0"/>
        <w:adjustRightInd w:val="0"/>
        <w:spacing w:line="276" w:lineRule="auto"/>
        <w:jc w:val="both"/>
        <w:rPr>
          <w:rFonts w:asciiTheme="minorHAnsi" w:hAnsiTheme="minorHAnsi" w:cstheme="minorHAnsi"/>
          <w:b/>
          <w:sz w:val="20"/>
          <w:szCs w:val="20"/>
        </w:rPr>
      </w:pPr>
    </w:p>
    <w:tbl>
      <w:tblPr>
        <w:tblW w:w="9792" w:type="dxa"/>
        <w:tblInd w:w="59" w:type="dxa"/>
        <w:tblCellMar>
          <w:left w:w="70" w:type="dxa"/>
          <w:right w:w="70" w:type="dxa"/>
        </w:tblCellMar>
        <w:tblLook w:val="04A0" w:firstRow="1" w:lastRow="0" w:firstColumn="1" w:lastColumn="0" w:noHBand="0" w:noVBand="1"/>
      </w:tblPr>
      <w:tblGrid>
        <w:gridCol w:w="1554"/>
        <w:gridCol w:w="4269"/>
        <w:gridCol w:w="1341"/>
        <w:gridCol w:w="2628"/>
      </w:tblGrid>
      <w:tr w:rsidR="002B59ED" w:rsidRPr="001B0EA3" w:rsidTr="009F7820">
        <w:trPr>
          <w:trHeight w:val="255"/>
        </w:trPr>
        <w:tc>
          <w:tcPr>
            <w:tcW w:w="15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B59ED" w:rsidRPr="001B0EA3" w:rsidRDefault="002B59ED" w:rsidP="009F7820">
            <w:pPr>
              <w:spacing w:before="120" w:after="120"/>
              <w:jc w:val="center"/>
              <w:rPr>
                <w:rFonts w:asciiTheme="minorHAnsi" w:hAnsiTheme="minorHAnsi" w:cstheme="minorHAnsi"/>
                <w:b/>
                <w:bCs/>
                <w:sz w:val="20"/>
                <w:szCs w:val="20"/>
              </w:rPr>
            </w:pPr>
            <w:r w:rsidRPr="001B0EA3">
              <w:rPr>
                <w:rFonts w:asciiTheme="minorHAnsi" w:hAnsiTheme="minorHAnsi" w:cstheme="minorHAnsi"/>
                <w:b/>
                <w:bCs/>
                <w:sz w:val="20"/>
                <w:szCs w:val="20"/>
              </w:rPr>
              <w:t>ITEM</w:t>
            </w:r>
          </w:p>
        </w:tc>
        <w:tc>
          <w:tcPr>
            <w:tcW w:w="4269" w:type="dxa"/>
            <w:tcBorders>
              <w:top w:val="single" w:sz="4" w:space="0" w:color="auto"/>
              <w:left w:val="nil"/>
              <w:bottom w:val="single" w:sz="4" w:space="0" w:color="auto"/>
              <w:right w:val="single" w:sz="4" w:space="0" w:color="auto"/>
            </w:tcBorders>
            <w:shd w:val="clear" w:color="auto" w:fill="BFBFBF" w:themeFill="background1" w:themeFillShade="BF"/>
            <w:hideMark/>
          </w:tcPr>
          <w:p w:rsidR="002B59ED" w:rsidRPr="001B0EA3" w:rsidRDefault="002B59ED" w:rsidP="009F7820">
            <w:pPr>
              <w:spacing w:before="120" w:after="120"/>
              <w:jc w:val="center"/>
              <w:rPr>
                <w:rFonts w:asciiTheme="minorHAnsi" w:hAnsiTheme="minorHAnsi" w:cstheme="minorHAnsi"/>
                <w:b/>
                <w:bCs/>
                <w:sz w:val="20"/>
                <w:szCs w:val="20"/>
              </w:rPr>
            </w:pPr>
            <w:r w:rsidRPr="001B0EA3">
              <w:rPr>
                <w:rFonts w:asciiTheme="minorHAnsi" w:hAnsiTheme="minorHAnsi" w:cstheme="minorHAnsi"/>
                <w:b/>
                <w:bCs/>
                <w:sz w:val="20"/>
                <w:szCs w:val="20"/>
              </w:rPr>
              <w:t>ESPECIFICAÇÃO DO PRODUTO</w:t>
            </w:r>
          </w:p>
        </w:tc>
        <w:tc>
          <w:tcPr>
            <w:tcW w:w="1341" w:type="dxa"/>
            <w:tcBorders>
              <w:top w:val="single" w:sz="4" w:space="0" w:color="auto"/>
              <w:left w:val="nil"/>
              <w:bottom w:val="single" w:sz="4" w:space="0" w:color="auto"/>
              <w:right w:val="single" w:sz="4" w:space="0" w:color="auto"/>
            </w:tcBorders>
            <w:shd w:val="clear" w:color="auto" w:fill="BFBFBF" w:themeFill="background1" w:themeFillShade="BF"/>
          </w:tcPr>
          <w:p w:rsidR="002B59ED" w:rsidRPr="001B0EA3" w:rsidRDefault="002B59ED" w:rsidP="009F7820">
            <w:pPr>
              <w:spacing w:before="120" w:after="120"/>
              <w:jc w:val="center"/>
              <w:rPr>
                <w:rFonts w:asciiTheme="minorHAnsi" w:hAnsiTheme="minorHAnsi" w:cstheme="minorHAnsi"/>
                <w:b/>
                <w:bCs/>
                <w:sz w:val="20"/>
                <w:szCs w:val="20"/>
              </w:rPr>
            </w:pPr>
            <w:r w:rsidRPr="001B0EA3">
              <w:rPr>
                <w:rFonts w:asciiTheme="minorHAnsi" w:hAnsiTheme="minorHAnsi" w:cstheme="minorHAnsi"/>
                <w:b/>
                <w:bCs/>
                <w:sz w:val="20"/>
                <w:szCs w:val="20"/>
              </w:rPr>
              <w:t>UND</w:t>
            </w:r>
          </w:p>
        </w:tc>
        <w:tc>
          <w:tcPr>
            <w:tcW w:w="2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B59ED" w:rsidRPr="001B0EA3" w:rsidRDefault="002B59ED" w:rsidP="009F7820">
            <w:pPr>
              <w:spacing w:before="120" w:after="120"/>
              <w:jc w:val="center"/>
              <w:rPr>
                <w:rFonts w:asciiTheme="minorHAnsi" w:hAnsiTheme="minorHAnsi" w:cstheme="minorHAnsi"/>
                <w:b/>
                <w:bCs/>
                <w:sz w:val="20"/>
                <w:szCs w:val="20"/>
              </w:rPr>
            </w:pPr>
            <w:r w:rsidRPr="001B0EA3">
              <w:rPr>
                <w:rFonts w:asciiTheme="minorHAnsi" w:hAnsiTheme="minorHAnsi" w:cstheme="minorHAnsi"/>
                <w:b/>
                <w:bCs/>
                <w:sz w:val="20"/>
                <w:szCs w:val="20"/>
              </w:rPr>
              <w:t>QUANT.</w:t>
            </w:r>
          </w:p>
        </w:tc>
      </w:tr>
      <w:tr w:rsidR="002B59ED" w:rsidRPr="001B0EA3" w:rsidTr="009F7820">
        <w:trPr>
          <w:trHeight w:val="255"/>
        </w:trPr>
        <w:tc>
          <w:tcPr>
            <w:tcW w:w="1554" w:type="dxa"/>
            <w:tcBorders>
              <w:top w:val="single" w:sz="4" w:space="0" w:color="auto"/>
              <w:left w:val="single" w:sz="4" w:space="0" w:color="auto"/>
              <w:bottom w:val="single" w:sz="4" w:space="0" w:color="auto"/>
              <w:right w:val="single" w:sz="4" w:space="0" w:color="auto"/>
            </w:tcBorders>
            <w:shd w:val="clear" w:color="auto" w:fill="auto"/>
            <w:hideMark/>
          </w:tcPr>
          <w:p w:rsidR="002B59ED" w:rsidRPr="001B0EA3" w:rsidRDefault="002B59ED" w:rsidP="002B59ED">
            <w:pPr>
              <w:spacing w:line="360" w:lineRule="auto"/>
              <w:jc w:val="center"/>
              <w:rPr>
                <w:rFonts w:asciiTheme="minorHAnsi" w:hAnsiTheme="minorHAnsi" w:cstheme="minorHAnsi"/>
                <w:sz w:val="20"/>
                <w:szCs w:val="20"/>
              </w:rPr>
            </w:pPr>
            <w:r w:rsidRPr="001B0EA3">
              <w:rPr>
                <w:rFonts w:asciiTheme="minorHAnsi" w:hAnsiTheme="minorHAnsi" w:cstheme="minorHAnsi"/>
                <w:b/>
                <w:bCs/>
                <w:sz w:val="20"/>
                <w:szCs w:val="20"/>
              </w:rPr>
              <w:t>01</w:t>
            </w:r>
          </w:p>
        </w:tc>
        <w:tc>
          <w:tcPr>
            <w:tcW w:w="4269" w:type="dxa"/>
            <w:tcBorders>
              <w:top w:val="single" w:sz="4" w:space="0" w:color="auto"/>
              <w:left w:val="nil"/>
              <w:bottom w:val="single" w:sz="4" w:space="0" w:color="auto"/>
              <w:right w:val="single" w:sz="4" w:space="0" w:color="auto"/>
            </w:tcBorders>
            <w:shd w:val="clear" w:color="auto" w:fill="auto"/>
            <w:hideMark/>
          </w:tcPr>
          <w:p w:rsidR="002B59ED" w:rsidRPr="001B0EA3" w:rsidRDefault="002B59ED" w:rsidP="002B59ED">
            <w:pPr>
              <w:autoSpaceDE w:val="0"/>
              <w:autoSpaceDN w:val="0"/>
              <w:adjustRightInd w:val="0"/>
              <w:spacing w:line="360" w:lineRule="auto"/>
              <w:jc w:val="both"/>
              <w:rPr>
                <w:rFonts w:asciiTheme="minorHAnsi" w:hAnsiTheme="minorHAnsi" w:cstheme="minorHAnsi"/>
                <w:sz w:val="20"/>
                <w:szCs w:val="20"/>
              </w:rPr>
            </w:pPr>
            <w:r w:rsidRPr="00DF55B5">
              <w:rPr>
                <w:rFonts w:asciiTheme="minorHAnsi" w:hAnsiTheme="minorHAnsi" w:cstheme="minorHAnsi"/>
                <w:color w:val="000000"/>
                <w:sz w:val="18"/>
                <w:szCs w:val="18"/>
              </w:rPr>
              <w:t>ÁLCOOL HIDRATADO (ETANOL)</w:t>
            </w:r>
          </w:p>
        </w:tc>
        <w:tc>
          <w:tcPr>
            <w:tcW w:w="1341" w:type="dxa"/>
            <w:tcBorders>
              <w:top w:val="single" w:sz="4" w:space="0" w:color="auto"/>
              <w:left w:val="nil"/>
              <w:bottom w:val="single" w:sz="4" w:space="0" w:color="auto"/>
              <w:right w:val="single" w:sz="4" w:space="0" w:color="auto"/>
            </w:tcBorders>
          </w:tcPr>
          <w:p w:rsidR="002B59ED" w:rsidRPr="001B0EA3" w:rsidRDefault="002B59ED" w:rsidP="002B59ED">
            <w:pPr>
              <w:spacing w:line="360" w:lineRule="auto"/>
              <w:jc w:val="center"/>
              <w:rPr>
                <w:rFonts w:asciiTheme="minorHAnsi" w:hAnsiTheme="minorHAnsi" w:cstheme="minorHAnsi"/>
                <w:sz w:val="20"/>
                <w:szCs w:val="20"/>
              </w:rPr>
            </w:pPr>
            <w:r>
              <w:rPr>
                <w:rFonts w:asciiTheme="minorHAnsi" w:hAnsiTheme="minorHAnsi" w:cstheme="minorHAnsi"/>
                <w:color w:val="000000"/>
                <w:sz w:val="18"/>
                <w:szCs w:val="18"/>
              </w:rPr>
              <w:t>LT</w:t>
            </w:r>
          </w:p>
        </w:tc>
        <w:tc>
          <w:tcPr>
            <w:tcW w:w="2628" w:type="dxa"/>
            <w:tcBorders>
              <w:top w:val="single" w:sz="4" w:space="0" w:color="auto"/>
              <w:left w:val="single" w:sz="4" w:space="0" w:color="auto"/>
              <w:bottom w:val="single" w:sz="4" w:space="0" w:color="auto"/>
              <w:right w:val="single" w:sz="4" w:space="0" w:color="auto"/>
            </w:tcBorders>
            <w:shd w:val="clear" w:color="auto" w:fill="auto"/>
            <w:hideMark/>
          </w:tcPr>
          <w:p w:rsidR="002B59ED" w:rsidRPr="001B0EA3" w:rsidRDefault="002B59ED" w:rsidP="002B59ED">
            <w:pPr>
              <w:spacing w:line="360" w:lineRule="auto"/>
              <w:jc w:val="center"/>
              <w:rPr>
                <w:rFonts w:asciiTheme="minorHAnsi" w:hAnsiTheme="minorHAnsi" w:cstheme="minorHAnsi"/>
                <w:sz w:val="20"/>
                <w:szCs w:val="20"/>
              </w:rPr>
            </w:pPr>
            <w:r w:rsidRPr="00DF55B5">
              <w:rPr>
                <w:rFonts w:asciiTheme="minorHAnsi" w:hAnsiTheme="minorHAnsi" w:cstheme="minorHAnsi"/>
                <w:b/>
                <w:color w:val="000000"/>
                <w:sz w:val="18"/>
                <w:szCs w:val="18"/>
              </w:rPr>
              <w:t>15.000</w:t>
            </w:r>
          </w:p>
        </w:tc>
      </w:tr>
      <w:tr w:rsidR="002B59ED" w:rsidRPr="001B0EA3" w:rsidTr="009F7820">
        <w:trPr>
          <w:trHeight w:val="255"/>
        </w:trPr>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2B59ED" w:rsidRPr="002B59ED" w:rsidRDefault="002B59ED" w:rsidP="002B59ED">
            <w:pPr>
              <w:shd w:val="clear" w:color="auto" w:fill="FFFFFF" w:themeFill="background1"/>
              <w:spacing w:line="360" w:lineRule="auto"/>
              <w:jc w:val="center"/>
              <w:rPr>
                <w:rFonts w:asciiTheme="minorHAnsi" w:hAnsiTheme="minorHAnsi" w:cstheme="minorHAnsi"/>
                <w:b/>
                <w:color w:val="000000"/>
                <w:sz w:val="18"/>
                <w:szCs w:val="18"/>
              </w:rPr>
            </w:pPr>
            <w:r w:rsidRPr="002B59ED">
              <w:rPr>
                <w:rFonts w:asciiTheme="minorHAnsi" w:hAnsiTheme="minorHAnsi" w:cstheme="minorHAnsi"/>
                <w:b/>
                <w:color w:val="000000"/>
                <w:sz w:val="18"/>
                <w:szCs w:val="18"/>
              </w:rPr>
              <w:t>02</w:t>
            </w:r>
          </w:p>
        </w:tc>
        <w:tc>
          <w:tcPr>
            <w:tcW w:w="4269" w:type="dxa"/>
            <w:tcBorders>
              <w:top w:val="single" w:sz="4" w:space="0" w:color="auto"/>
              <w:left w:val="nil"/>
              <w:bottom w:val="single" w:sz="4" w:space="0" w:color="auto"/>
              <w:right w:val="single" w:sz="4" w:space="0" w:color="auto"/>
            </w:tcBorders>
            <w:shd w:val="clear" w:color="auto" w:fill="auto"/>
            <w:vAlign w:val="bottom"/>
          </w:tcPr>
          <w:p w:rsidR="002B59ED" w:rsidRPr="00DF55B5" w:rsidRDefault="002B59ED" w:rsidP="002B59ED">
            <w:pPr>
              <w:shd w:val="clear" w:color="auto" w:fill="FFFFFF" w:themeFill="background1"/>
              <w:spacing w:line="360" w:lineRule="auto"/>
              <w:rPr>
                <w:rFonts w:asciiTheme="minorHAnsi" w:hAnsiTheme="minorHAnsi" w:cstheme="minorHAnsi"/>
                <w:color w:val="000000"/>
                <w:sz w:val="18"/>
                <w:szCs w:val="18"/>
              </w:rPr>
            </w:pPr>
            <w:r w:rsidRPr="00DF55B5">
              <w:rPr>
                <w:rFonts w:asciiTheme="minorHAnsi" w:hAnsiTheme="minorHAnsi" w:cstheme="minorHAnsi"/>
                <w:color w:val="000000"/>
                <w:sz w:val="18"/>
                <w:szCs w:val="18"/>
              </w:rPr>
              <w:t>GASOLINA COMUM</w:t>
            </w:r>
          </w:p>
        </w:tc>
        <w:tc>
          <w:tcPr>
            <w:tcW w:w="1341" w:type="dxa"/>
            <w:tcBorders>
              <w:top w:val="single" w:sz="4" w:space="0" w:color="auto"/>
              <w:left w:val="nil"/>
              <w:bottom w:val="single" w:sz="4" w:space="0" w:color="auto"/>
              <w:right w:val="single" w:sz="4" w:space="0" w:color="auto"/>
            </w:tcBorders>
            <w:vAlign w:val="bottom"/>
          </w:tcPr>
          <w:p w:rsidR="002B59ED" w:rsidRPr="00DF55B5" w:rsidRDefault="002B59ED" w:rsidP="002B59ED">
            <w:pPr>
              <w:shd w:val="clear" w:color="auto" w:fill="FFFFFF" w:themeFill="background1"/>
              <w:spacing w:line="360" w:lineRule="auto"/>
              <w:jc w:val="center"/>
              <w:rPr>
                <w:rFonts w:asciiTheme="minorHAnsi" w:hAnsiTheme="minorHAnsi" w:cstheme="minorHAnsi"/>
                <w:b/>
                <w:color w:val="000000"/>
                <w:sz w:val="18"/>
                <w:szCs w:val="18"/>
              </w:rPr>
            </w:pPr>
            <w:r>
              <w:rPr>
                <w:rFonts w:asciiTheme="minorHAnsi" w:hAnsiTheme="minorHAnsi" w:cstheme="minorHAnsi"/>
                <w:color w:val="000000"/>
                <w:sz w:val="18"/>
                <w:szCs w:val="18"/>
              </w:rPr>
              <w:t>LT</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bottom"/>
          </w:tcPr>
          <w:p w:rsidR="002B59ED" w:rsidRPr="002B59ED" w:rsidRDefault="002B59ED" w:rsidP="002B59ED">
            <w:pPr>
              <w:shd w:val="clear" w:color="auto" w:fill="FFFFFF" w:themeFill="background1"/>
              <w:spacing w:line="360" w:lineRule="auto"/>
              <w:jc w:val="center"/>
              <w:rPr>
                <w:rFonts w:asciiTheme="minorHAnsi" w:hAnsiTheme="minorHAnsi" w:cstheme="minorHAnsi"/>
                <w:b/>
                <w:color w:val="000000"/>
                <w:sz w:val="18"/>
                <w:szCs w:val="18"/>
              </w:rPr>
            </w:pPr>
            <w:r w:rsidRPr="00DF55B5">
              <w:rPr>
                <w:rFonts w:asciiTheme="minorHAnsi" w:hAnsiTheme="minorHAnsi" w:cstheme="minorHAnsi"/>
                <w:b/>
                <w:color w:val="000000"/>
                <w:sz w:val="18"/>
                <w:szCs w:val="18"/>
              </w:rPr>
              <w:t>200.000</w:t>
            </w:r>
          </w:p>
        </w:tc>
      </w:tr>
      <w:tr w:rsidR="002B59ED" w:rsidRPr="001B0EA3" w:rsidTr="009F7820">
        <w:trPr>
          <w:trHeight w:val="255"/>
        </w:trPr>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2B59ED" w:rsidRPr="002B59ED" w:rsidRDefault="002B59ED" w:rsidP="002B59ED">
            <w:pPr>
              <w:shd w:val="clear" w:color="auto" w:fill="FFFFFF" w:themeFill="background1"/>
              <w:spacing w:line="360" w:lineRule="auto"/>
              <w:jc w:val="center"/>
              <w:rPr>
                <w:rFonts w:asciiTheme="minorHAnsi" w:hAnsiTheme="minorHAnsi" w:cstheme="minorHAnsi"/>
                <w:b/>
                <w:color w:val="000000"/>
                <w:sz w:val="18"/>
                <w:szCs w:val="18"/>
              </w:rPr>
            </w:pPr>
            <w:r w:rsidRPr="002B59ED">
              <w:rPr>
                <w:rFonts w:asciiTheme="minorHAnsi" w:hAnsiTheme="minorHAnsi" w:cstheme="minorHAnsi"/>
                <w:b/>
                <w:color w:val="000000"/>
                <w:sz w:val="18"/>
                <w:szCs w:val="18"/>
              </w:rPr>
              <w:t>03</w:t>
            </w:r>
          </w:p>
        </w:tc>
        <w:tc>
          <w:tcPr>
            <w:tcW w:w="4269" w:type="dxa"/>
            <w:tcBorders>
              <w:top w:val="single" w:sz="4" w:space="0" w:color="auto"/>
              <w:left w:val="nil"/>
              <w:bottom w:val="single" w:sz="4" w:space="0" w:color="auto"/>
              <w:right w:val="single" w:sz="4" w:space="0" w:color="auto"/>
            </w:tcBorders>
            <w:shd w:val="clear" w:color="auto" w:fill="auto"/>
            <w:vAlign w:val="bottom"/>
          </w:tcPr>
          <w:p w:rsidR="002B59ED" w:rsidRPr="00DF55B5" w:rsidRDefault="002B59ED" w:rsidP="002B59ED">
            <w:pPr>
              <w:shd w:val="clear" w:color="auto" w:fill="FFFFFF" w:themeFill="background1"/>
              <w:spacing w:line="360" w:lineRule="auto"/>
              <w:rPr>
                <w:rFonts w:asciiTheme="minorHAnsi" w:hAnsiTheme="minorHAnsi" w:cstheme="minorHAnsi"/>
                <w:color w:val="000000"/>
                <w:sz w:val="18"/>
                <w:szCs w:val="18"/>
              </w:rPr>
            </w:pPr>
            <w:r w:rsidRPr="00DF55B5">
              <w:rPr>
                <w:rFonts w:asciiTheme="minorHAnsi" w:hAnsiTheme="minorHAnsi" w:cstheme="minorHAnsi"/>
                <w:color w:val="000000"/>
                <w:sz w:val="18"/>
                <w:szCs w:val="18"/>
              </w:rPr>
              <w:t>OLEO DIESEL S500</w:t>
            </w:r>
          </w:p>
        </w:tc>
        <w:tc>
          <w:tcPr>
            <w:tcW w:w="1341" w:type="dxa"/>
            <w:tcBorders>
              <w:top w:val="single" w:sz="4" w:space="0" w:color="auto"/>
              <w:left w:val="nil"/>
              <w:bottom w:val="single" w:sz="4" w:space="0" w:color="auto"/>
              <w:right w:val="single" w:sz="4" w:space="0" w:color="auto"/>
            </w:tcBorders>
            <w:vAlign w:val="bottom"/>
          </w:tcPr>
          <w:p w:rsidR="002B59ED" w:rsidRPr="00DF55B5" w:rsidRDefault="002B59ED" w:rsidP="002B59ED">
            <w:pPr>
              <w:shd w:val="clear" w:color="auto" w:fill="FFFFFF" w:themeFill="background1"/>
              <w:spacing w:line="360" w:lineRule="auto"/>
              <w:jc w:val="center"/>
              <w:rPr>
                <w:rFonts w:asciiTheme="minorHAnsi" w:hAnsiTheme="minorHAnsi" w:cstheme="minorHAnsi"/>
                <w:b/>
                <w:color w:val="000000"/>
                <w:sz w:val="18"/>
                <w:szCs w:val="18"/>
              </w:rPr>
            </w:pPr>
            <w:r>
              <w:rPr>
                <w:rFonts w:asciiTheme="minorHAnsi" w:hAnsiTheme="minorHAnsi" w:cstheme="minorHAnsi"/>
                <w:color w:val="000000"/>
                <w:sz w:val="18"/>
                <w:szCs w:val="18"/>
              </w:rPr>
              <w:t>LT</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bottom"/>
          </w:tcPr>
          <w:p w:rsidR="002B59ED" w:rsidRPr="002B59ED" w:rsidRDefault="002B59ED" w:rsidP="002B59ED">
            <w:pPr>
              <w:shd w:val="clear" w:color="auto" w:fill="FFFFFF" w:themeFill="background1"/>
              <w:spacing w:line="360" w:lineRule="auto"/>
              <w:jc w:val="center"/>
              <w:rPr>
                <w:rFonts w:asciiTheme="minorHAnsi" w:hAnsiTheme="minorHAnsi" w:cstheme="minorHAnsi"/>
                <w:b/>
                <w:color w:val="000000"/>
                <w:sz w:val="18"/>
                <w:szCs w:val="18"/>
              </w:rPr>
            </w:pPr>
            <w:r w:rsidRPr="00DF55B5">
              <w:rPr>
                <w:rFonts w:asciiTheme="minorHAnsi" w:hAnsiTheme="minorHAnsi" w:cstheme="minorHAnsi"/>
                <w:b/>
                <w:color w:val="000000"/>
                <w:sz w:val="18"/>
                <w:szCs w:val="18"/>
              </w:rPr>
              <w:t>140.000</w:t>
            </w:r>
          </w:p>
        </w:tc>
      </w:tr>
      <w:tr w:rsidR="002B59ED" w:rsidRPr="001B0EA3" w:rsidTr="009F7820">
        <w:trPr>
          <w:trHeight w:val="255"/>
        </w:trPr>
        <w:tc>
          <w:tcPr>
            <w:tcW w:w="1554" w:type="dxa"/>
            <w:tcBorders>
              <w:top w:val="single" w:sz="4" w:space="0" w:color="auto"/>
              <w:left w:val="single" w:sz="4" w:space="0" w:color="auto"/>
              <w:bottom w:val="single" w:sz="4" w:space="0" w:color="auto"/>
              <w:right w:val="single" w:sz="4" w:space="0" w:color="auto"/>
            </w:tcBorders>
            <w:shd w:val="clear" w:color="auto" w:fill="auto"/>
            <w:vAlign w:val="bottom"/>
          </w:tcPr>
          <w:p w:rsidR="002B59ED" w:rsidRPr="002B59ED" w:rsidRDefault="002B59ED" w:rsidP="002B59ED">
            <w:pPr>
              <w:shd w:val="clear" w:color="auto" w:fill="FFFFFF" w:themeFill="background1"/>
              <w:spacing w:line="360" w:lineRule="auto"/>
              <w:jc w:val="center"/>
              <w:rPr>
                <w:rFonts w:asciiTheme="minorHAnsi" w:hAnsiTheme="minorHAnsi" w:cstheme="minorHAnsi"/>
                <w:b/>
                <w:color w:val="000000"/>
                <w:sz w:val="18"/>
                <w:szCs w:val="18"/>
              </w:rPr>
            </w:pPr>
            <w:r w:rsidRPr="002B59ED">
              <w:rPr>
                <w:rFonts w:asciiTheme="minorHAnsi" w:hAnsiTheme="minorHAnsi" w:cstheme="minorHAnsi"/>
                <w:b/>
                <w:color w:val="000000"/>
                <w:sz w:val="18"/>
                <w:szCs w:val="18"/>
              </w:rPr>
              <w:t>04</w:t>
            </w:r>
          </w:p>
        </w:tc>
        <w:tc>
          <w:tcPr>
            <w:tcW w:w="4269" w:type="dxa"/>
            <w:tcBorders>
              <w:top w:val="single" w:sz="4" w:space="0" w:color="auto"/>
              <w:left w:val="nil"/>
              <w:bottom w:val="single" w:sz="4" w:space="0" w:color="auto"/>
              <w:right w:val="single" w:sz="4" w:space="0" w:color="auto"/>
            </w:tcBorders>
            <w:shd w:val="clear" w:color="auto" w:fill="auto"/>
            <w:vAlign w:val="bottom"/>
          </w:tcPr>
          <w:p w:rsidR="002B59ED" w:rsidRPr="00DF55B5" w:rsidRDefault="002B59ED" w:rsidP="002B59ED">
            <w:pPr>
              <w:shd w:val="clear" w:color="auto" w:fill="FFFFFF" w:themeFill="background1"/>
              <w:spacing w:line="360" w:lineRule="auto"/>
              <w:rPr>
                <w:rFonts w:asciiTheme="minorHAnsi" w:hAnsiTheme="minorHAnsi" w:cstheme="minorHAnsi"/>
                <w:color w:val="000000"/>
                <w:sz w:val="18"/>
                <w:szCs w:val="18"/>
              </w:rPr>
            </w:pPr>
            <w:r w:rsidRPr="00DF55B5">
              <w:rPr>
                <w:rFonts w:asciiTheme="minorHAnsi" w:hAnsiTheme="minorHAnsi" w:cstheme="minorHAnsi"/>
                <w:color w:val="000000"/>
                <w:sz w:val="18"/>
                <w:szCs w:val="18"/>
              </w:rPr>
              <w:t>OLEO DIESEL S10</w:t>
            </w:r>
          </w:p>
        </w:tc>
        <w:tc>
          <w:tcPr>
            <w:tcW w:w="1341" w:type="dxa"/>
            <w:tcBorders>
              <w:top w:val="single" w:sz="4" w:space="0" w:color="auto"/>
              <w:left w:val="nil"/>
              <w:bottom w:val="single" w:sz="4" w:space="0" w:color="auto"/>
              <w:right w:val="single" w:sz="4" w:space="0" w:color="auto"/>
            </w:tcBorders>
            <w:vAlign w:val="bottom"/>
          </w:tcPr>
          <w:p w:rsidR="002B59ED" w:rsidRDefault="002B59ED" w:rsidP="002B59ED">
            <w:pPr>
              <w:shd w:val="clear" w:color="auto" w:fill="FFFFFF" w:themeFill="background1"/>
              <w:spacing w:line="36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LT</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B59ED" w:rsidRPr="00DF55B5" w:rsidRDefault="002B59ED" w:rsidP="002B59ED">
            <w:pPr>
              <w:shd w:val="clear" w:color="auto" w:fill="FFFFFF" w:themeFill="background1"/>
              <w:spacing w:line="360" w:lineRule="auto"/>
              <w:jc w:val="center"/>
              <w:rPr>
                <w:rFonts w:asciiTheme="minorHAnsi" w:hAnsiTheme="minorHAnsi" w:cstheme="minorHAnsi"/>
                <w:b/>
                <w:color w:val="000000"/>
                <w:sz w:val="18"/>
                <w:szCs w:val="18"/>
              </w:rPr>
            </w:pPr>
            <w:r w:rsidRPr="00DF55B5">
              <w:rPr>
                <w:rFonts w:asciiTheme="minorHAnsi" w:hAnsiTheme="minorHAnsi" w:cstheme="minorHAnsi"/>
                <w:b/>
                <w:color w:val="000000"/>
                <w:sz w:val="18"/>
                <w:szCs w:val="18"/>
              </w:rPr>
              <w:t>180.000</w:t>
            </w:r>
          </w:p>
        </w:tc>
      </w:tr>
    </w:tbl>
    <w:p w:rsidR="002B59ED" w:rsidRPr="002B59ED" w:rsidRDefault="002B59ED" w:rsidP="002B59ED">
      <w:pPr>
        <w:autoSpaceDE w:val="0"/>
        <w:autoSpaceDN w:val="0"/>
        <w:adjustRightInd w:val="0"/>
        <w:spacing w:line="276" w:lineRule="auto"/>
        <w:jc w:val="both"/>
        <w:rPr>
          <w:rFonts w:asciiTheme="minorHAnsi" w:hAnsiTheme="minorHAnsi" w:cstheme="minorHAnsi"/>
          <w:b/>
          <w:sz w:val="20"/>
          <w:szCs w:val="20"/>
        </w:rPr>
      </w:pPr>
    </w:p>
    <w:p w:rsidR="00396C0F" w:rsidRDefault="00396C0F" w:rsidP="00E6447B">
      <w:pPr>
        <w:autoSpaceDE w:val="0"/>
        <w:autoSpaceDN w:val="0"/>
        <w:adjustRightInd w:val="0"/>
        <w:spacing w:line="276" w:lineRule="auto"/>
        <w:jc w:val="both"/>
        <w:rPr>
          <w:rFonts w:asciiTheme="minorHAnsi" w:hAnsiTheme="minorHAnsi" w:cstheme="minorHAnsi"/>
          <w:b/>
          <w:sz w:val="20"/>
          <w:szCs w:val="20"/>
        </w:rPr>
      </w:pPr>
    </w:p>
    <w:p w:rsidR="00E6447B" w:rsidRPr="00DF55B5" w:rsidRDefault="00E6447B" w:rsidP="002B59ED">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DF55B5" w:rsidRDefault="00DF55B5" w:rsidP="00DF55B5">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 xml:space="preserve">4.1. </w:t>
      </w:r>
      <w:r w:rsidRPr="00747909">
        <w:rPr>
          <w:rFonts w:asciiTheme="minorHAnsi" w:hAnsiTheme="minorHAnsi" w:cstheme="minorHAnsi"/>
          <w:sz w:val="20"/>
          <w:szCs w:val="20"/>
        </w:rPr>
        <w:t xml:space="preserve">Como rege a Lei 8.666/93, contratos referentes ao fornecimento de combustíveis não têm natureza continuada, sendo necessária a realização de procedimento licitatório anualmente. A contratação de empresa especializada para fornecimento de combustíveis deve-se à necessidade de abastecimento dos veículos automotores que compõem a frota oficial do </w:t>
      </w:r>
      <w:r>
        <w:rPr>
          <w:rFonts w:asciiTheme="minorHAnsi" w:hAnsiTheme="minorHAnsi" w:cstheme="minorHAnsi"/>
          <w:sz w:val="20"/>
          <w:szCs w:val="20"/>
        </w:rPr>
        <w:t xml:space="preserve">município </w:t>
      </w:r>
      <w:r w:rsidRPr="00747909">
        <w:rPr>
          <w:rFonts w:asciiTheme="minorHAnsi" w:hAnsiTheme="minorHAnsi" w:cstheme="minorHAnsi"/>
          <w:sz w:val="20"/>
          <w:szCs w:val="20"/>
        </w:rPr>
        <w:t xml:space="preserve">de </w:t>
      </w:r>
      <w:r>
        <w:rPr>
          <w:rFonts w:asciiTheme="minorHAnsi" w:hAnsiTheme="minorHAnsi" w:cstheme="minorHAnsi"/>
          <w:sz w:val="20"/>
          <w:szCs w:val="20"/>
        </w:rPr>
        <w:t>Malhada</w:t>
      </w:r>
      <w:r w:rsidRPr="00747909">
        <w:rPr>
          <w:rFonts w:asciiTheme="minorHAnsi" w:hAnsiTheme="minorHAnsi" w:cstheme="minorHAnsi"/>
          <w:sz w:val="20"/>
          <w:szCs w:val="20"/>
        </w:rPr>
        <w:t>/</w:t>
      </w:r>
      <w:r>
        <w:rPr>
          <w:rFonts w:asciiTheme="minorHAnsi" w:hAnsiTheme="minorHAnsi" w:cstheme="minorHAnsi"/>
          <w:sz w:val="20"/>
          <w:szCs w:val="20"/>
        </w:rPr>
        <w:t>BA</w:t>
      </w:r>
      <w:r w:rsidR="006B1219">
        <w:rPr>
          <w:rFonts w:asciiTheme="minorHAnsi" w:hAnsiTheme="minorHAnsi" w:cstheme="minorHAnsi"/>
          <w:sz w:val="20"/>
          <w:szCs w:val="20"/>
        </w:rPr>
        <w:t xml:space="preserve">, podendo </w:t>
      </w:r>
      <w:r w:rsidR="006B1219" w:rsidRPr="006B1219">
        <w:rPr>
          <w:rFonts w:asciiTheme="minorHAnsi" w:hAnsiTheme="minorHAnsi" w:cstheme="minorHAnsi"/>
          <w:sz w:val="20"/>
          <w:szCs w:val="20"/>
        </w:rPr>
        <w:t>ainda ser utilizados em veículos, tratores, máquinas e equipamentos, que virem a ser locados, cedidos ou utilizados como objeto de possíveis convênios e contratos em que seja previsto o fornecimento de combustíveis</w:t>
      </w:r>
      <w:r w:rsidR="006B1219">
        <w:rPr>
          <w:rFonts w:asciiTheme="minorHAnsi" w:hAnsiTheme="minorHAnsi" w:cstheme="minorHAnsi"/>
          <w:sz w:val="20"/>
          <w:szCs w:val="20"/>
        </w:rPr>
        <w:t>,</w:t>
      </w:r>
      <w:r w:rsidRPr="00747909">
        <w:rPr>
          <w:rFonts w:asciiTheme="minorHAnsi" w:hAnsiTheme="minorHAnsi" w:cstheme="minorHAnsi"/>
          <w:sz w:val="20"/>
          <w:szCs w:val="20"/>
        </w:rPr>
        <w:t xml:space="preserve"> fazendo-se necessária para o funcionamento e cumprimento de suas atividades afins. </w:t>
      </w:r>
    </w:p>
    <w:p w:rsidR="00DF55B5" w:rsidRDefault="00DF55B5" w:rsidP="00DF55B5">
      <w:pPr>
        <w:autoSpaceDE w:val="0"/>
        <w:autoSpaceDN w:val="0"/>
        <w:adjustRightInd w:val="0"/>
        <w:spacing w:line="276" w:lineRule="auto"/>
        <w:jc w:val="both"/>
        <w:rPr>
          <w:rFonts w:asciiTheme="minorHAnsi" w:hAnsiTheme="minorHAnsi" w:cstheme="minorHAnsi"/>
          <w:sz w:val="20"/>
          <w:szCs w:val="20"/>
        </w:rPr>
      </w:pPr>
    </w:p>
    <w:p w:rsidR="00DF55B5" w:rsidRPr="005E5E34" w:rsidRDefault="00DF55B5" w:rsidP="00DF55B5">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4.2</w:t>
      </w:r>
      <w:r w:rsidRPr="005E5E34">
        <w:rPr>
          <w:rFonts w:asciiTheme="minorHAnsi" w:hAnsiTheme="minorHAnsi" w:cstheme="minorHAnsi"/>
          <w:sz w:val="20"/>
          <w:szCs w:val="20"/>
        </w:rPr>
        <w:t xml:space="preserve">. Aquisição </w:t>
      </w:r>
      <w:r w:rsidR="006B1219">
        <w:rPr>
          <w:rFonts w:asciiTheme="minorHAnsi" w:hAnsiTheme="minorHAnsi" w:cstheme="minorHAnsi"/>
          <w:sz w:val="20"/>
          <w:szCs w:val="20"/>
        </w:rPr>
        <w:t xml:space="preserve">é </w:t>
      </w:r>
      <w:r w:rsidRPr="005E5E34">
        <w:rPr>
          <w:rFonts w:asciiTheme="minorHAnsi" w:hAnsiTheme="minorHAnsi" w:cstheme="minorHAnsi"/>
          <w:sz w:val="20"/>
          <w:szCs w:val="20"/>
        </w:rPr>
        <w:t xml:space="preserve">necessária para o abastecimento </w:t>
      </w:r>
      <w:r w:rsidR="006B1219">
        <w:rPr>
          <w:rFonts w:asciiTheme="minorHAnsi" w:hAnsiTheme="minorHAnsi" w:cstheme="minorHAnsi"/>
          <w:sz w:val="20"/>
          <w:szCs w:val="20"/>
        </w:rPr>
        <w:t xml:space="preserve">da </w:t>
      </w:r>
      <w:r w:rsidRPr="005E5E34">
        <w:rPr>
          <w:rFonts w:asciiTheme="minorHAnsi" w:hAnsiTheme="minorHAnsi" w:cstheme="minorHAnsi"/>
          <w:sz w:val="20"/>
          <w:szCs w:val="20"/>
        </w:rPr>
        <w:t xml:space="preserve">Prefeitura Municipal de </w:t>
      </w:r>
      <w:r>
        <w:rPr>
          <w:rFonts w:asciiTheme="minorHAnsi" w:hAnsiTheme="minorHAnsi" w:cstheme="minorHAnsi"/>
          <w:sz w:val="20"/>
          <w:szCs w:val="20"/>
        </w:rPr>
        <w:t>Malhada</w:t>
      </w:r>
      <w:r w:rsidR="006B1219">
        <w:rPr>
          <w:rFonts w:asciiTheme="minorHAnsi" w:hAnsiTheme="minorHAnsi" w:cstheme="minorHAnsi"/>
          <w:sz w:val="20"/>
          <w:szCs w:val="20"/>
        </w:rPr>
        <w:t>,</w:t>
      </w:r>
      <w:r w:rsidRPr="005E5E34">
        <w:rPr>
          <w:rFonts w:asciiTheme="minorHAnsi" w:hAnsiTheme="minorHAnsi" w:cstheme="minorHAnsi"/>
          <w:sz w:val="20"/>
          <w:szCs w:val="20"/>
        </w:rPr>
        <w:t xml:space="preserve"> para deslocamento dos servidores no cumprimento de suas atividades finalísticas e, principalmente para:</w:t>
      </w:r>
    </w:p>
    <w:p w:rsidR="00DF55B5" w:rsidRPr="005E5E34" w:rsidRDefault="00DF55B5" w:rsidP="00DF55B5">
      <w:pPr>
        <w:autoSpaceDE w:val="0"/>
        <w:autoSpaceDN w:val="0"/>
        <w:adjustRightInd w:val="0"/>
        <w:spacing w:line="276" w:lineRule="auto"/>
        <w:jc w:val="both"/>
        <w:rPr>
          <w:rFonts w:asciiTheme="minorHAnsi" w:hAnsiTheme="minorHAnsi" w:cstheme="minorHAnsi"/>
          <w:sz w:val="20"/>
          <w:szCs w:val="20"/>
        </w:rPr>
      </w:pPr>
    </w:p>
    <w:p w:rsidR="00DF55B5" w:rsidRPr="005E5E34" w:rsidRDefault="00DF55B5" w:rsidP="00DF55B5">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6B1219">
        <w:rPr>
          <w:rFonts w:asciiTheme="minorHAnsi" w:hAnsiTheme="minorHAnsi" w:cstheme="minorHAnsi"/>
          <w:sz w:val="20"/>
          <w:szCs w:val="20"/>
        </w:rPr>
        <w:t xml:space="preserve">    </w:t>
      </w:r>
      <w:r w:rsidRPr="005E5E34">
        <w:rPr>
          <w:rFonts w:asciiTheme="minorHAnsi" w:hAnsiTheme="minorHAnsi" w:cstheme="minorHAnsi"/>
          <w:sz w:val="20"/>
          <w:szCs w:val="20"/>
        </w:rPr>
        <w:t>suporte ao desempenho das atividades (viagens)</w:t>
      </w:r>
    </w:p>
    <w:p w:rsidR="00DF55B5" w:rsidRPr="005E5E34" w:rsidRDefault="006B1219" w:rsidP="00DF55B5">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b) </w:t>
      </w:r>
      <w:r w:rsidR="00DF55B5" w:rsidRPr="005E5E34">
        <w:rPr>
          <w:rFonts w:asciiTheme="minorHAnsi" w:hAnsiTheme="minorHAnsi" w:cstheme="minorHAnsi"/>
          <w:sz w:val="20"/>
          <w:szCs w:val="20"/>
        </w:rPr>
        <w:t>facilitar e gerenciar o abastecimento dos veículos, administrando e acompanhando as autorizações de abastecimento;</w:t>
      </w:r>
    </w:p>
    <w:p w:rsidR="00DF55B5" w:rsidRPr="00364755" w:rsidRDefault="00DF55B5" w:rsidP="00DF55B5">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w:t>
      </w:r>
      <w:r w:rsidR="006B1219">
        <w:rPr>
          <w:rFonts w:asciiTheme="minorHAnsi" w:hAnsiTheme="minorHAnsi" w:cstheme="minorHAnsi"/>
          <w:sz w:val="20"/>
          <w:szCs w:val="20"/>
        </w:rPr>
        <w:t xml:space="preserve">    </w:t>
      </w:r>
      <w:r w:rsidRPr="005E5E34">
        <w:rPr>
          <w:rFonts w:asciiTheme="minorHAnsi" w:hAnsiTheme="minorHAnsi" w:cstheme="minorHAnsi"/>
          <w:sz w:val="20"/>
          <w:szCs w:val="20"/>
        </w:rPr>
        <w:t xml:space="preserve">flexibilizar o sistema de </w:t>
      </w:r>
      <w:r w:rsidRPr="00364755">
        <w:rPr>
          <w:rFonts w:asciiTheme="minorHAnsi" w:hAnsiTheme="minorHAnsi" w:cstheme="minorHAnsi"/>
          <w:sz w:val="20"/>
          <w:szCs w:val="20"/>
        </w:rPr>
        <w:t>abastecimento, com qualidade e preços adequados;</w:t>
      </w:r>
    </w:p>
    <w:p w:rsidR="00DF55B5" w:rsidRPr="00364755" w:rsidRDefault="00DF55B5" w:rsidP="00DF55B5">
      <w:pPr>
        <w:autoSpaceDE w:val="0"/>
        <w:autoSpaceDN w:val="0"/>
        <w:adjustRightInd w:val="0"/>
        <w:spacing w:line="276" w:lineRule="auto"/>
        <w:jc w:val="both"/>
        <w:rPr>
          <w:rFonts w:asciiTheme="minorHAnsi" w:hAnsiTheme="minorHAnsi" w:cstheme="minorHAnsi"/>
          <w:sz w:val="20"/>
          <w:szCs w:val="20"/>
        </w:rPr>
      </w:pPr>
    </w:p>
    <w:p w:rsidR="00DF55B5" w:rsidRDefault="00DF55B5" w:rsidP="00DF55B5">
      <w:pPr>
        <w:autoSpaceDE w:val="0"/>
        <w:autoSpaceDN w:val="0"/>
        <w:adjustRightInd w:val="0"/>
        <w:spacing w:line="276" w:lineRule="auto"/>
        <w:jc w:val="both"/>
        <w:rPr>
          <w:rFonts w:asciiTheme="minorHAnsi" w:hAnsiTheme="minorHAnsi" w:cstheme="minorHAnsi"/>
          <w:sz w:val="20"/>
          <w:szCs w:val="20"/>
        </w:rPr>
      </w:pPr>
      <w:r w:rsidRPr="00364755">
        <w:rPr>
          <w:rFonts w:asciiTheme="minorHAnsi" w:hAnsiTheme="minorHAnsi" w:cstheme="minorHAnsi"/>
          <w:sz w:val="20"/>
          <w:szCs w:val="20"/>
        </w:rPr>
        <w:t>4.3. As quantidades médias estimadas foram fixadas tendo por base o consumo médio verificado no ano de 201</w:t>
      </w:r>
      <w:r w:rsidR="00525542">
        <w:rPr>
          <w:rFonts w:asciiTheme="minorHAnsi" w:hAnsiTheme="minorHAnsi" w:cstheme="minorHAnsi"/>
          <w:sz w:val="20"/>
          <w:szCs w:val="20"/>
        </w:rPr>
        <w:t>8</w:t>
      </w:r>
      <w:r w:rsidRPr="00364755">
        <w:rPr>
          <w:rFonts w:asciiTheme="minorHAnsi" w:hAnsiTheme="minorHAnsi" w:cstheme="minorHAnsi"/>
          <w:sz w:val="20"/>
          <w:szCs w:val="20"/>
        </w:rPr>
        <w:t xml:space="preserve"> e 201</w:t>
      </w:r>
      <w:r w:rsidR="00525542">
        <w:rPr>
          <w:rFonts w:asciiTheme="minorHAnsi" w:hAnsiTheme="minorHAnsi" w:cstheme="minorHAnsi"/>
          <w:sz w:val="20"/>
          <w:szCs w:val="20"/>
        </w:rPr>
        <w:t>9</w:t>
      </w:r>
      <w:r w:rsidRPr="00364755">
        <w:rPr>
          <w:rFonts w:asciiTheme="minorHAnsi" w:hAnsiTheme="minorHAnsi" w:cstheme="minorHAnsi"/>
          <w:sz w:val="20"/>
          <w:szCs w:val="20"/>
        </w:rPr>
        <w:t>.</w:t>
      </w:r>
    </w:p>
    <w:p w:rsidR="00DF55B5" w:rsidRP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9007D1" w:rsidRPr="009007D1" w:rsidRDefault="009007D1" w:rsidP="00E373E1">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007D1">
        <w:rPr>
          <w:rFonts w:asciiTheme="minorHAnsi" w:hAnsiTheme="minorHAnsi" w:cstheme="minorHAnsi"/>
          <w:b/>
          <w:sz w:val="20"/>
          <w:szCs w:val="20"/>
        </w:rPr>
        <w:t xml:space="preserve">ESPECIFICAÇÃO DO FORNECIMENTO </w:t>
      </w:r>
    </w:p>
    <w:p w:rsidR="009007D1" w:rsidRPr="009007D1" w:rsidRDefault="009007D1" w:rsidP="001B0DF1">
      <w:pPr>
        <w:autoSpaceDE w:val="0"/>
        <w:autoSpaceDN w:val="0"/>
        <w:adjustRightInd w:val="0"/>
        <w:spacing w:line="276" w:lineRule="auto"/>
        <w:jc w:val="both"/>
        <w:rPr>
          <w:rFonts w:asciiTheme="minorHAnsi" w:hAnsiTheme="minorHAnsi" w:cstheme="minorHAnsi"/>
          <w:sz w:val="20"/>
          <w:szCs w:val="20"/>
        </w:rPr>
      </w:pPr>
    </w:p>
    <w:p w:rsidR="001B0DF1" w:rsidRDefault="001A5809" w:rsidP="001B0DF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5.1 </w:t>
      </w:r>
      <w:r w:rsidRPr="001A5809">
        <w:rPr>
          <w:rFonts w:asciiTheme="minorHAnsi" w:hAnsiTheme="minorHAnsi" w:cstheme="minorHAnsi"/>
          <w:sz w:val="20"/>
          <w:szCs w:val="20"/>
        </w:rPr>
        <w:t xml:space="preserve">As entregas do objeto desta licitação deverão ser realizadas </w:t>
      </w:r>
      <w:r>
        <w:rPr>
          <w:rFonts w:asciiTheme="minorHAnsi" w:hAnsiTheme="minorHAnsi" w:cstheme="minorHAnsi"/>
          <w:sz w:val="20"/>
          <w:szCs w:val="20"/>
        </w:rPr>
        <w:t>mediante indicação da Secretaria requisitante</w:t>
      </w:r>
      <w:r w:rsidRPr="001A5809">
        <w:rPr>
          <w:rFonts w:asciiTheme="minorHAnsi" w:hAnsiTheme="minorHAnsi" w:cstheme="minorHAnsi"/>
          <w:sz w:val="20"/>
          <w:szCs w:val="20"/>
        </w:rPr>
        <w:t>, de acordo com a solicitação de fornecimento, correndo por conta exclusiva da CONTRATADA os custos de transporte, frete, carregamento e descarregamento na forma necessária. Todas as despesas de transporte, tributos, frete, carregamento, descarregamento, encargos trabalhistas e previdenciários e outros custos decorrentes direta e indiretamente do fornecimento do objeto desta licitação, correrão por conta exclusiva da CONTRATADA.</w:t>
      </w:r>
    </w:p>
    <w:p w:rsidR="001A5809" w:rsidRDefault="001A5809" w:rsidP="001B0DF1">
      <w:pPr>
        <w:autoSpaceDE w:val="0"/>
        <w:autoSpaceDN w:val="0"/>
        <w:adjustRightInd w:val="0"/>
        <w:spacing w:line="276" w:lineRule="auto"/>
        <w:jc w:val="both"/>
        <w:rPr>
          <w:rFonts w:asciiTheme="minorHAnsi" w:hAnsiTheme="minorHAnsi" w:cstheme="minorHAnsi"/>
          <w:sz w:val="20"/>
          <w:szCs w:val="20"/>
        </w:rPr>
      </w:pPr>
    </w:p>
    <w:p w:rsidR="009007D1" w:rsidRDefault="009007D1" w:rsidP="00E373E1">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r>
        <w:t xml:space="preserve"> </w:t>
      </w:r>
    </w:p>
    <w:p w:rsidR="009007D1" w:rsidRDefault="009007D1" w:rsidP="009007D1">
      <w:pPr>
        <w:autoSpaceDE w:val="0"/>
        <w:autoSpaceDN w:val="0"/>
        <w:adjustRightInd w:val="0"/>
        <w:spacing w:line="276" w:lineRule="auto"/>
        <w:jc w:val="both"/>
      </w:pPr>
    </w:p>
    <w:p w:rsidR="009007D1" w:rsidRDefault="009007D1" w:rsidP="009007D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w:t>
      </w:r>
      <w:r>
        <w:rPr>
          <w:rFonts w:asciiTheme="minorHAnsi" w:hAnsiTheme="minorHAnsi" w:cstheme="minorHAnsi"/>
          <w:sz w:val="20"/>
          <w:szCs w:val="20"/>
        </w:rPr>
        <w:t xml:space="preserve"> </w:t>
      </w:r>
      <w:r w:rsidRPr="009007D1">
        <w:rPr>
          <w:rFonts w:asciiTheme="minorHAnsi" w:hAnsiTheme="minorHAnsi" w:cstheme="minorHAnsi"/>
          <w:sz w:val="20"/>
          <w:szCs w:val="20"/>
        </w:rPr>
        <w:t>- O valor estimado da contratação do referido objeto, perfaz a ordem de R$ (...............................).</w:t>
      </w:r>
    </w:p>
    <w:p w:rsidR="000A7ACC" w:rsidRDefault="000A7ACC" w:rsidP="009007D1">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E373E1">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.1.1 Exigir o cumprimento de todas as obrigações assumidas pel</w:t>
      </w:r>
      <w:r w:rsidR="009F7820">
        <w:rPr>
          <w:rFonts w:asciiTheme="minorHAnsi" w:hAnsiTheme="minorHAnsi" w:cstheme="minorHAnsi"/>
          <w:sz w:val="20"/>
          <w:szCs w:val="20"/>
        </w:rPr>
        <w:t>a</w:t>
      </w:r>
      <w:r w:rsidRPr="004F4F63">
        <w:rPr>
          <w:rFonts w:asciiTheme="minorHAnsi" w:hAnsiTheme="minorHAnsi" w:cstheme="minorHAnsi"/>
          <w:sz w:val="20"/>
          <w:szCs w:val="20"/>
        </w:rPr>
        <w:t xml:space="preserve"> CONTRATAD</w:t>
      </w:r>
      <w:r w:rsidR="009F7820">
        <w:rPr>
          <w:rFonts w:asciiTheme="minorHAnsi" w:hAnsiTheme="minorHAnsi" w:cstheme="minorHAnsi"/>
          <w:sz w:val="20"/>
          <w:szCs w:val="20"/>
        </w:rPr>
        <w:t>A</w:t>
      </w:r>
      <w:r w:rsidRPr="004F4F63">
        <w:rPr>
          <w:rFonts w:asciiTheme="minorHAnsi" w:hAnsiTheme="minorHAnsi" w:cstheme="minorHAnsi"/>
          <w:sz w:val="20"/>
          <w:szCs w:val="20"/>
        </w:rPr>
        <w:t xml:space="preserve">, de acordo com as cláusulas contratuais e os termos de sua proposta;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.1.2 Efetuar o pagamento no tempo, lugar e forma estabelecidos no contrato, efetuando as retenções tributárias devidas sobre o valor da fatura d</w:t>
      </w:r>
      <w:r w:rsidR="009F7820">
        <w:rPr>
          <w:rFonts w:asciiTheme="minorHAnsi" w:hAnsiTheme="minorHAnsi" w:cstheme="minorHAnsi"/>
          <w:sz w:val="20"/>
          <w:szCs w:val="20"/>
        </w:rPr>
        <w:t>a</w:t>
      </w:r>
      <w:r w:rsidRPr="004F4F63">
        <w:rPr>
          <w:rFonts w:asciiTheme="minorHAnsi" w:hAnsiTheme="minorHAnsi" w:cstheme="minorHAnsi"/>
          <w:sz w:val="20"/>
          <w:szCs w:val="20"/>
        </w:rPr>
        <w:t xml:space="preserve"> CONTRATAD</w:t>
      </w:r>
      <w:r w:rsidR="009F7820">
        <w:rPr>
          <w:rFonts w:asciiTheme="minorHAnsi" w:hAnsiTheme="minorHAnsi" w:cstheme="minorHAnsi"/>
          <w:sz w:val="20"/>
          <w:szCs w:val="20"/>
        </w:rPr>
        <w:t>A</w:t>
      </w:r>
      <w:r w:rsidRPr="004F4F63">
        <w:rPr>
          <w:rFonts w:asciiTheme="minorHAnsi" w:hAnsiTheme="minorHAnsi" w:cstheme="minorHAnsi"/>
          <w:sz w:val="20"/>
          <w:szCs w:val="20"/>
        </w:rPr>
        <w:t xml:space="preserve">;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.1.3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.1.5 Impedir que terceiros realizem o fornecimento dos produtos objeto desta licitação; </w:t>
      </w:r>
    </w:p>
    <w:p w:rsidR="000A7ACC" w:rsidRPr="004F4F63"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r w:rsidR="009F7820">
        <w:rPr>
          <w:rFonts w:asciiTheme="minorHAnsi" w:hAnsiTheme="minorHAnsi" w:cstheme="minorHAnsi"/>
          <w:sz w:val="20"/>
          <w:szCs w:val="20"/>
        </w:rPr>
        <w:t>.</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E373E1">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w:t>
      </w:r>
      <w:r w:rsidR="00525542">
        <w:rPr>
          <w:rFonts w:asciiTheme="minorHAnsi" w:hAnsiTheme="minorHAnsi" w:cstheme="minorHAnsi"/>
          <w:sz w:val="20"/>
          <w:szCs w:val="20"/>
        </w:rPr>
        <w:t>a</w:t>
      </w:r>
      <w:r w:rsidRPr="004F4F63">
        <w:rPr>
          <w:rFonts w:asciiTheme="minorHAnsi" w:hAnsiTheme="minorHAnsi" w:cstheme="minorHAnsi"/>
          <w:sz w:val="20"/>
          <w:szCs w:val="20"/>
        </w:rPr>
        <w:t xml:space="preserve"> CONTRATAD</w:t>
      </w:r>
      <w:r w:rsidR="00525542">
        <w:rPr>
          <w:rFonts w:asciiTheme="minorHAnsi" w:hAnsiTheme="minorHAnsi" w:cstheme="minorHAnsi"/>
          <w:sz w:val="20"/>
          <w:szCs w:val="20"/>
        </w:rPr>
        <w:t>A</w:t>
      </w:r>
      <w:r w:rsidRPr="004F4F63">
        <w:rPr>
          <w:rFonts w:asciiTheme="minorHAnsi" w:hAnsiTheme="minorHAnsi" w:cstheme="minorHAnsi"/>
          <w:sz w:val="20"/>
          <w:szCs w:val="20"/>
        </w:rPr>
        <w:t>:</w:t>
      </w: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0A7ACC" w:rsidRDefault="000A7ACC" w:rsidP="009007D1">
      <w:pPr>
        <w:pStyle w:val="PargrafodaLista"/>
        <w:autoSpaceDE w:val="0"/>
        <w:autoSpaceDN w:val="0"/>
        <w:adjustRightInd w:val="0"/>
        <w:spacing w:line="276" w:lineRule="auto"/>
        <w:ind w:left="360"/>
        <w:jc w:val="both"/>
      </w:pPr>
    </w:p>
    <w:p w:rsidR="000A7ACC" w:rsidRPr="004F4F63" w:rsidRDefault="000A7ACC" w:rsidP="00E373E1">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E373E1">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0A7ACC" w:rsidRDefault="000A7ACC" w:rsidP="009007D1">
      <w:pPr>
        <w:pStyle w:val="PargrafodaLista"/>
        <w:autoSpaceDE w:val="0"/>
        <w:autoSpaceDN w:val="0"/>
        <w:adjustRightInd w:val="0"/>
        <w:spacing w:line="276" w:lineRule="auto"/>
        <w:ind w:left="360"/>
        <w:jc w:val="both"/>
      </w:pP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previstos</w:t>
      </w:r>
      <w:r>
        <w:rPr>
          <w:rFonts w:asciiTheme="minorHAnsi" w:hAnsiTheme="minorHAnsi" w:cstheme="minorHAnsi"/>
          <w:sz w:val="20"/>
          <w:szCs w:val="20"/>
        </w:rPr>
        <w:t xml:space="preserve"> </w:t>
      </w:r>
      <w:r w:rsidRPr="0027199E">
        <w:rPr>
          <w:rFonts w:asciiTheme="minorHAnsi" w:hAnsiTheme="minorHAnsi" w:cstheme="minorHAnsi"/>
          <w:sz w:val="20"/>
          <w:szCs w:val="20"/>
        </w:rPr>
        <w:t>em lei, devidamente informados e aceitos, ficará o fornecedor, a juízo do Órgão Contratante</w:t>
      </w:r>
      <w:r>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AF6148" w:rsidRPr="0027199E" w:rsidRDefault="00AF6148"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9007D1"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w:t>
      </w:r>
      <w:r w:rsidR="00525542">
        <w:rPr>
          <w:rFonts w:asciiTheme="minorHAnsi" w:hAnsiTheme="minorHAnsi" w:cstheme="minorHAnsi"/>
          <w:sz w:val="20"/>
          <w:szCs w:val="20"/>
        </w:rPr>
        <w:t>a</w:t>
      </w:r>
      <w:r w:rsidRPr="0027199E">
        <w:rPr>
          <w:rFonts w:asciiTheme="minorHAnsi" w:hAnsiTheme="minorHAnsi" w:cstheme="minorHAnsi"/>
          <w:sz w:val="20"/>
          <w:szCs w:val="20"/>
        </w:rPr>
        <w:t xml:space="preserve"> contratad</w:t>
      </w:r>
      <w:r w:rsidR="00525542">
        <w:rPr>
          <w:rFonts w:asciiTheme="minorHAnsi" w:hAnsiTheme="minorHAnsi" w:cstheme="minorHAnsi"/>
          <w:sz w:val="20"/>
          <w:szCs w:val="20"/>
        </w:rPr>
        <w:t>a</w:t>
      </w:r>
      <w:r w:rsidRPr="0027199E">
        <w:rPr>
          <w:rFonts w:asciiTheme="minorHAnsi" w:hAnsiTheme="minorHAnsi" w:cstheme="minorHAnsi"/>
          <w:sz w:val="20"/>
          <w:szCs w:val="20"/>
        </w:rPr>
        <w:t>, quando for o</w:t>
      </w:r>
      <w:r>
        <w:rPr>
          <w:rFonts w:asciiTheme="minorHAnsi" w:hAnsiTheme="minorHAnsi" w:cstheme="minorHAnsi"/>
          <w:sz w:val="20"/>
          <w:szCs w:val="20"/>
        </w:rPr>
        <w:t xml:space="preserve"> </w:t>
      </w:r>
      <w:r w:rsidRPr="0027199E">
        <w:rPr>
          <w:rFonts w:asciiTheme="minorHAnsi" w:hAnsiTheme="minorHAnsi" w:cstheme="minorHAnsi"/>
          <w:sz w:val="20"/>
          <w:szCs w:val="20"/>
        </w:rPr>
        <w:t>caso.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Pr="00B35026"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6B1219">
        <w:rPr>
          <w:rFonts w:ascii="Calibri" w:hAnsi="Calibri" w:cs="Calibri"/>
          <w:sz w:val="20"/>
          <w:szCs w:val="20"/>
        </w:rPr>
        <w:t>04</w:t>
      </w:r>
      <w:r w:rsidRPr="00AF6148">
        <w:rPr>
          <w:rFonts w:ascii="Calibri" w:hAnsi="Calibri" w:cs="Calibri"/>
          <w:sz w:val="20"/>
          <w:szCs w:val="20"/>
        </w:rPr>
        <w:t xml:space="preserve"> de</w:t>
      </w:r>
      <w:r w:rsidR="006B1219">
        <w:rPr>
          <w:rFonts w:ascii="Calibri" w:hAnsi="Calibri" w:cs="Calibri"/>
          <w:sz w:val="20"/>
          <w:szCs w:val="20"/>
        </w:rPr>
        <w:t xml:space="preserve"> Dezembro</w:t>
      </w:r>
      <w:r w:rsidR="0046775B">
        <w:rPr>
          <w:rFonts w:ascii="Calibri" w:hAnsi="Calibri" w:cs="Calibri"/>
          <w:sz w:val="20"/>
          <w:szCs w:val="20"/>
        </w:rPr>
        <w:t xml:space="preserve"> </w:t>
      </w:r>
      <w:r w:rsidRPr="00AF6148">
        <w:rPr>
          <w:rFonts w:ascii="Calibri" w:hAnsi="Calibri" w:cs="Calibri"/>
          <w:sz w:val="20"/>
          <w:szCs w:val="20"/>
        </w:rPr>
        <w:t>de 201</w:t>
      </w:r>
      <w:r w:rsidR="009F7820">
        <w:rPr>
          <w:rFonts w:ascii="Calibri" w:hAnsi="Calibri" w:cs="Calibri"/>
          <w:sz w:val="20"/>
          <w:szCs w:val="20"/>
        </w:rPr>
        <w:t>9</w:t>
      </w:r>
      <w:r w:rsidRPr="00AF6148">
        <w:rPr>
          <w:rFonts w:ascii="Calibri" w:hAnsi="Calibri" w:cs="Calibri"/>
          <w:sz w:val="20"/>
          <w:szCs w:val="20"/>
        </w:rPr>
        <w:t>.</w:t>
      </w: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p>
    <w:p w:rsidR="00F41203" w:rsidRDefault="00F41203" w:rsidP="00F41203">
      <w:pPr>
        <w:rPr>
          <w:rFonts w:ascii="Calibri" w:hAnsi="Calibri" w:cs="Calibri"/>
          <w:sz w:val="20"/>
          <w:szCs w:val="20"/>
        </w:rPr>
      </w:pPr>
      <w:r>
        <w:rPr>
          <w:rFonts w:ascii="Calibri" w:hAnsi="Calibri" w:cs="Calibri"/>
          <w:sz w:val="20"/>
          <w:szCs w:val="20"/>
        </w:rPr>
        <w:t>João Batista Pereira de Souza</w:t>
      </w:r>
    </w:p>
    <w:p w:rsidR="00F41203" w:rsidRDefault="00F41203" w:rsidP="00F41203">
      <w:pPr>
        <w:rPr>
          <w:rFonts w:ascii="Calibri" w:hAnsi="Calibri" w:cs="Calibri"/>
          <w:b/>
          <w:sz w:val="20"/>
          <w:szCs w:val="20"/>
        </w:rPr>
      </w:pPr>
      <w:r>
        <w:rPr>
          <w:rFonts w:ascii="Calibri" w:hAnsi="Calibri" w:cs="Calibri"/>
          <w:b/>
          <w:sz w:val="20"/>
          <w:szCs w:val="20"/>
        </w:rPr>
        <w:t>Pregoeiro</w:t>
      </w:r>
    </w:p>
    <w:p w:rsidR="00F41203" w:rsidRDefault="00F41203" w:rsidP="00F41203">
      <w:pPr>
        <w:rPr>
          <w:rFonts w:ascii="Calibri" w:hAnsi="Calibri" w:cs="Calibri"/>
          <w:b/>
          <w:sz w:val="20"/>
          <w:szCs w:val="20"/>
        </w:rPr>
      </w:pPr>
      <w:r>
        <w:rPr>
          <w:rFonts w:ascii="Calibri" w:hAnsi="Calibri" w:cs="Calibri"/>
          <w:b/>
          <w:sz w:val="20"/>
          <w:szCs w:val="20"/>
        </w:rPr>
        <w:t>Decreto Nº 00</w:t>
      </w:r>
      <w:r w:rsidR="009F7820">
        <w:rPr>
          <w:rFonts w:ascii="Calibri" w:hAnsi="Calibri" w:cs="Calibri"/>
          <w:b/>
          <w:sz w:val="20"/>
          <w:szCs w:val="20"/>
        </w:rPr>
        <w:t>3</w:t>
      </w:r>
      <w:r>
        <w:rPr>
          <w:rFonts w:ascii="Calibri" w:hAnsi="Calibri" w:cs="Calibri"/>
          <w:b/>
          <w:sz w:val="20"/>
          <w:szCs w:val="20"/>
        </w:rPr>
        <w:t>/201</w:t>
      </w:r>
      <w:r w:rsidR="009F7820">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B143F3" w:rsidRDefault="00B143F3" w:rsidP="00462EF1">
      <w:pPr>
        <w:rPr>
          <w:rFonts w:ascii="Calibri" w:hAnsi="Calibri" w:cs="Calibri"/>
          <w:b/>
          <w:sz w:val="20"/>
          <w:szCs w:val="20"/>
        </w:rPr>
      </w:pPr>
    </w:p>
    <w:p w:rsidR="00565C1F" w:rsidRDefault="00565C1F">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65C1F" w:rsidRDefault="00565C1F" w:rsidP="00B143F3">
      <w:pPr>
        <w:jc w:val="center"/>
        <w:rPr>
          <w:rFonts w:asciiTheme="minorHAnsi" w:hAnsiTheme="minorHAnsi" w:cstheme="minorHAnsi"/>
          <w:b/>
          <w:sz w:val="20"/>
          <w:szCs w:val="20"/>
        </w:rPr>
      </w:pPr>
    </w:p>
    <w:p w:rsidR="001A5809" w:rsidRDefault="001A5809"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F7820">
        <w:rPr>
          <w:rFonts w:asciiTheme="minorHAnsi" w:hAnsiTheme="minorHAnsi" w:cstheme="minorHAnsi"/>
          <w:b/>
          <w:sz w:val="20"/>
          <w:szCs w:val="20"/>
        </w:rPr>
        <w:t>22</w:t>
      </w:r>
      <w:r w:rsidRPr="005E5E34">
        <w:rPr>
          <w:rFonts w:asciiTheme="minorHAnsi" w:hAnsiTheme="minorHAnsi" w:cstheme="minorHAnsi"/>
          <w:b/>
          <w:sz w:val="20"/>
          <w:szCs w:val="20"/>
        </w:rPr>
        <w:t>/201</w:t>
      </w:r>
      <w:r w:rsidR="009F782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A40688">
        <w:rPr>
          <w:rFonts w:asciiTheme="minorHAnsi" w:hAnsiTheme="minorHAnsi" w:cstheme="minorHAnsi"/>
          <w:b/>
          <w:sz w:val="20"/>
          <w:szCs w:val="20"/>
        </w:rPr>
        <w:t xml:space="preserve"> </w:t>
      </w:r>
      <w:r w:rsidR="0046775B" w:rsidRPr="008702D7">
        <w:rPr>
          <w:rFonts w:asciiTheme="minorHAnsi" w:hAnsiTheme="minorHAnsi" w:cstheme="minorHAnsi"/>
          <w:iCs/>
          <w:sz w:val="20"/>
          <w:szCs w:val="20"/>
        </w:rPr>
        <w:t xml:space="preserve">REGISTRO DE PREÇOS PARA FUTURA </w:t>
      </w:r>
      <w:r w:rsidR="005828D7" w:rsidRPr="00CA5F0B">
        <w:rPr>
          <w:rFonts w:asciiTheme="minorHAnsi" w:hAnsiTheme="minorHAnsi" w:cstheme="minorHAnsi"/>
          <w:iCs/>
          <w:sz w:val="20"/>
          <w:szCs w:val="20"/>
        </w:rPr>
        <w:t xml:space="preserve">aquisição de </w:t>
      </w:r>
      <w:r w:rsidR="005828D7" w:rsidRPr="00527BD5">
        <w:rPr>
          <w:rFonts w:asciiTheme="minorHAnsi" w:hAnsiTheme="minorHAnsi" w:cstheme="minorHAnsi"/>
          <w:iCs/>
          <w:sz w:val="20"/>
          <w:szCs w:val="20"/>
        </w:rPr>
        <w:t>combustíve</w:t>
      </w:r>
      <w:r w:rsidR="005828D7">
        <w:rPr>
          <w:rFonts w:asciiTheme="minorHAnsi" w:hAnsiTheme="minorHAnsi" w:cstheme="minorHAnsi"/>
          <w:iCs/>
          <w:sz w:val="20"/>
          <w:szCs w:val="20"/>
        </w:rPr>
        <w:t>is</w:t>
      </w:r>
      <w:r w:rsidR="005828D7" w:rsidRPr="00527BD5">
        <w:rPr>
          <w:rFonts w:asciiTheme="minorHAnsi" w:hAnsiTheme="minorHAnsi" w:cstheme="minorHAnsi"/>
          <w:iCs/>
          <w:sz w:val="20"/>
          <w:szCs w:val="20"/>
        </w:rPr>
        <w:t xml:space="preserve">, (etanol, gasolina, óleo diesel </w:t>
      </w:r>
      <w:r w:rsidR="005828D7">
        <w:rPr>
          <w:rFonts w:asciiTheme="minorHAnsi" w:hAnsiTheme="minorHAnsi" w:cstheme="minorHAnsi"/>
          <w:iCs/>
          <w:sz w:val="20"/>
          <w:szCs w:val="20"/>
        </w:rPr>
        <w:t>S500 e</w:t>
      </w:r>
      <w:r w:rsidR="005828D7" w:rsidRPr="00527BD5">
        <w:rPr>
          <w:rFonts w:asciiTheme="minorHAnsi" w:hAnsiTheme="minorHAnsi" w:cstheme="minorHAnsi"/>
          <w:iCs/>
          <w:sz w:val="20"/>
          <w:szCs w:val="20"/>
        </w:rPr>
        <w:t xml:space="preserve"> </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10), para ser</w:t>
      </w:r>
      <w:r w:rsidR="005828D7">
        <w:rPr>
          <w:rFonts w:asciiTheme="minorHAnsi" w:hAnsiTheme="minorHAnsi" w:cstheme="minorHAnsi"/>
          <w:iCs/>
          <w:sz w:val="20"/>
          <w:szCs w:val="20"/>
        </w:rPr>
        <w:t>em</w:t>
      </w:r>
      <w:r w:rsidR="005828D7" w:rsidRPr="00527BD5">
        <w:rPr>
          <w:rFonts w:asciiTheme="minorHAnsi" w:hAnsiTheme="minorHAnsi" w:cstheme="minorHAnsi"/>
          <w:iCs/>
          <w:sz w:val="20"/>
          <w:szCs w:val="20"/>
        </w:rPr>
        <w:t xml:space="preserve"> utilizado</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 xml:space="preserve"> em veículos, tratores</w:t>
      </w:r>
      <w:r w:rsidR="005828D7">
        <w:rPr>
          <w:rFonts w:asciiTheme="minorHAnsi" w:hAnsiTheme="minorHAnsi" w:cstheme="minorHAnsi"/>
          <w:iCs/>
          <w:sz w:val="20"/>
          <w:szCs w:val="20"/>
        </w:rPr>
        <w:t xml:space="preserve"> e</w:t>
      </w:r>
      <w:r w:rsidR="005828D7" w:rsidRPr="00527BD5">
        <w:rPr>
          <w:rFonts w:asciiTheme="minorHAnsi" w:hAnsiTheme="minorHAnsi" w:cstheme="minorHAnsi"/>
          <w:iCs/>
          <w:sz w:val="20"/>
          <w:szCs w:val="20"/>
        </w:rPr>
        <w:t xml:space="preserve"> máquinas, pertencentes à </w:t>
      </w:r>
      <w:r w:rsidR="005828D7">
        <w:rPr>
          <w:rFonts w:asciiTheme="minorHAnsi" w:hAnsiTheme="minorHAnsi" w:cstheme="minorHAnsi"/>
          <w:iCs/>
          <w:sz w:val="20"/>
          <w:szCs w:val="20"/>
        </w:rPr>
        <w:t>F</w:t>
      </w:r>
      <w:r w:rsidR="005828D7" w:rsidRPr="00527BD5">
        <w:rPr>
          <w:rFonts w:asciiTheme="minorHAnsi" w:hAnsiTheme="minorHAnsi" w:cstheme="minorHAnsi"/>
          <w:iCs/>
          <w:sz w:val="20"/>
          <w:szCs w:val="20"/>
        </w:rPr>
        <w:t xml:space="preserve">rota </w:t>
      </w:r>
      <w:r w:rsidR="005828D7">
        <w:rPr>
          <w:rFonts w:asciiTheme="minorHAnsi" w:hAnsiTheme="minorHAnsi" w:cstheme="minorHAnsi"/>
          <w:iCs/>
          <w:sz w:val="20"/>
          <w:szCs w:val="20"/>
        </w:rPr>
        <w:t>M</w:t>
      </w:r>
      <w:r w:rsidR="005828D7" w:rsidRPr="00527BD5">
        <w:rPr>
          <w:rFonts w:asciiTheme="minorHAnsi" w:hAnsiTheme="minorHAnsi" w:cstheme="minorHAnsi"/>
          <w:iCs/>
          <w:sz w:val="20"/>
          <w:szCs w:val="20"/>
        </w:rPr>
        <w:t>unicipal de Malhada – Bahia</w:t>
      </w:r>
      <w:r w:rsidR="006B1219" w:rsidRPr="00DF55B5">
        <w:rPr>
          <w:rFonts w:asciiTheme="minorHAnsi" w:hAnsiTheme="minorHAnsi" w:cstheme="minorHAnsi"/>
          <w:iCs/>
          <w:sz w:val="20"/>
          <w:szCs w:val="20"/>
        </w:rPr>
        <w:t>, durante o exercício de 20</w:t>
      </w:r>
      <w:r w:rsidR="009F7820">
        <w:rPr>
          <w:rFonts w:asciiTheme="minorHAnsi" w:hAnsiTheme="minorHAnsi" w:cstheme="minorHAnsi"/>
          <w:iCs/>
          <w:sz w:val="20"/>
          <w:szCs w:val="20"/>
        </w:rPr>
        <w:t>20</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tbl>
      <w:tblPr>
        <w:tblW w:w="9787" w:type="dxa"/>
        <w:jc w:val="center"/>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419"/>
        <w:gridCol w:w="1305"/>
        <w:gridCol w:w="1455"/>
        <w:gridCol w:w="1300"/>
        <w:gridCol w:w="1605"/>
      </w:tblGrid>
      <w:tr w:rsidR="0046775B" w:rsidRPr="00C41F31" w:rsidTr="0046775B">
        <w:trPr>
          <w:trHeight w:val="859"/>
          <w:jc w:val="center"/>
        </w:trPr>
        <w:tc>
          <w:tcPr>
            <w:tcW w:w="703" w:type="dxa"/>
            <w:vAlign w:val="bottom"/>
          </w:tcPr>
          <w:p w:rsidR="0046775B" w:rsidRDefault="0046775B" w:rsidP="0046775B">
            <w:pPr>
              <w:jc w:val="center"/>
              <w:rPr>
                <w:rFonts w:ascii="Calibri" w:hAnsi="Calibri" w:cs="Calibri"/>
                <w:b/>
                <w:bCs/>
                <w:sz w:val="20"/>
                <w:szCs w:val="20"/>
              </w:rPr>
            </w:pPr>
          </w:p>
          <w:p w:rsidR="0046775B" w:rsidRPr="00C41F31" w:rsidRDefault="0046775B" w:rsidP="0046775B">
            <w:pPr>
              <w:jc w:val="center"/>
              <w:rPr>
                <w:rFonts w:ascii="Calibri" w:hAnsi="Calibri" w:cs="Calibri"/>
                <w:b/>
                <w:bCs/>
                <w:sz w:val="20"/>
                <w:szCs w:val="20"/>
              </w:rPr>
            </w:pPr>
            <w:r>
              <w:rPr>
                <w:rFonts w:ascii="Calibri" w:hAnsi="Calibri" w:cs="Calibri"/>
                <w:b/>
                <w:bCs/>
                <w:sz w:val="20"/>
                <w:szCs w:val="20"/>
              </w:rPr>
              <w:t>ITEM</w:t>
            </w:r>
          </w:p>
          <w:p w:rsidR="0046775B" w:rsidRPr="00C41F31" w:rsidRDefault="0046775B" w:rsidP="0046775B">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p>
        </w:tc>
        <w:tc>
          <w:tcPr>
            <w:tcW w:w="3419" w:type="dxa"/>
            <w:vAlign w:val="bottom"/>
          </w:tcPr>
          <w:p w:rsidR="0046775B" w:rsidRPr="00C41F31" w:rsidRDefault="0046775B" w:rsidP="00634152">
            <w:pPr>
              <w:jc w:val="center"/>
              <w:rPr>
                <w:rFonts w:ascii="Calibri" w:hAnsi="Calibri" w:cs="Calibri"/>
                <w:b/>
                <w:bCs/>
                <w:sz w:val="20"/>
                <w:szCs w:val="20"/>
              </w:rPr>
            </w:pPr>
            <w:r w:rsidRPr="00C41F31">
              <w:rPr>
                <w:rFonts w:ascii="Calibri" w:hAnsi="Calibri" w:cs="Calibri"/>
                <w:b/>
                <w:bCs/>
                <w:sz w:val="20"/>
                <w:szCs w:val="20"/>
              </w:rPr>
              <w:t>DESCRIÇÃO</w:t>
            </w:r>
          </w:p>
          <w:p w:rsidR="0046775B" w:rsidRPr="00C41F31" w:rsidRDefault="0046775B" w:rsidP="00634152">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p>
        </w:tc>
        <w:tc>
          <w:tcPr>
            <w:tcW w:w="1305" w:type="dxa"/>
          </w:tcPr>
          <w:p w:rsidR="0046775B" w:rsidRDefault="0046775B" w:rsidP="00634152">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r w:rsidRPr="00C41F31">
              <w:rPr>
                <w:rFonts w:ascii="Calibri" w:hAnsi="Calibri" w:cs="Calibri"/>
                <w:b/>
                <w:bCs/>
                <w:sz w:val="20"/>
                <w:szCs w:val="20"/>
              </w:rPr>
              <w:t>UNID. DE COMPRA</w:t>
            </w:r>
          </w:p>
        </w:tc>
        <w:tc>
          <w:tcPr>
            <w:tcW w:w="1455" w:type="dxa"/>
          </w:tcPr>
          <w:p w:rsidR="0046775B" w:rsidRDefault="0046775B" w:rsidP="00634152">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r w:rsidRPr="00C41F31">
              <w:rPr>
                <w:rFonts w:ascii="Calibri" w:hAnsi="Calibri" w:cs="Calibri"/>
                <w:b/>
                <w:bCs/>
                <w:sz w:val="20"/>
                <w:szCs w:val="20"/>
              </w:rPr>
              <w:t>QUANTIDADES</w:t>
            </w:r>
          </w:p>
        </w:tc>
        <w:tc>
          <w:tcPr>
            <w:tcW w:w="1300" w:type="dxa"/>
          </w:tcPr>
          <w:p w:rsidR="0046775B" w:rsidRDefault="0046775B" w:rsidP="00A40688">
            <w:pPr>
              <w:jc w:val="center"/>
              <w:rPr>
                <w:rFonts w:ascii="Calibri" w:hAnsi="Calibri" w:cs="Calibri"/>
                <w:b/>
                <w:bCs/>
                <w:sz w:val="20"/>
                <w:szCs w:val="20"/>
              </w:rPr>
            </w:pPr>
          </w:p>
          <w:p w:rsidR="0046775B" w:rsidRPr="00C41F31" w:rsidRDefault="0046775B" w:rsidP="00A40688">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605" w:type="dxa"/>
            <w:vAlign w:val="center"/>
          </w:tcPr>
          <w:p w:rsidR="0046775B" w:rsidRDefault="0046775B" w:rsidP="0046775B">
            <w:pPr>
              <w:jc w:val="center"/>
              <w:rPr>
                <w:rFonts w:ascii="Calibri" w:hAnsi="Calibri" w:cs="Calibri"/>
                <w:b/>
                <w:bCs/>
                <w:sz w:val="20"/>
                <w:szCs w:val="20"/>
              </w:rPr>
            </w:pPr>
          </w:p>
          <w:p w:rsidR="0046775B" w:rsidRPr="00C41F31" w:rsidRDefault="0046775B" w:rsidP="0046775B">
            <w:pPr>
              <w:jc w:val="center"/>
              <w:rPr>
                <w:rFonts w:ascii="Calibri" w:hAnsi="Calibri" w:cs="Calibri"/>
                <w:b/>
                <w:bCs/>
                <w:sz w:val="20"/>
                <w:szCs w:val="20"/>
              </w:rPr>
            </w:pPr>
            <w:r>
              <w:rPr>
                <w:rFonts w:ascii="Calibri" w:hAnsi="Calibri" w:cs="Calibri"/>
                <w:b/>
                <w:bCs/>
                <w:sz w:val="20"/>
                <w:szCs w:val="20"/>
              </w:rPr>
              <w:t>V. TOTAL (R$)</w:t>
            </w:r>
          </w:p>
          <w:p w:rsidR="0046775B" w:rsidRPr="00C41F31" w:rsidRDefault="0046775B" w:rsidP="0046775B">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p>
        </w:tc>
      </w:tr>
      <w:tr w:rsidR="0046775B" w:rsidRPr="00C41F31" w:rsidTr="00184ACF">
        <w:trPr>
          <w:trHeight w:val="622"/>
          <w:jc w:val="center"/>
        </w:trPr>
        <w:tc>
          <w:tcPr>
            <w:tcW w:w="703" w:type="dxa"/>
            <w:vAlign w:val="center"/>
          </w:tcPr>
          <w:p w:rsidR="0046775B" w:rsidRPr="00C41F31" w:rsidRDefault="0046775B" w:rsidP="00634152">
            <w:pPr>
              <w:jc w:val="both"/>
              <w:rPr>
                <w:rFonts w:ascii="Calibri" w:hAnsi="Calibri" w:cs="Calibri"/>
              </w:rPr>
            </w:pPr>
          </w:p>
        </w:tc>
        <w:tc>
          <w:tcPr>
            <w:tcW w:w="3419" w:type="dxa"/>
            <w:vAlign w:val="center"/>
          </w:tcPr>
          <w:p w:rsidR="0046775B" w:rsidRPr="00C41F31" w:rsidRDefault="0046775B" w:rsidP="00634152">
            <w:pPr>
              <w:jc w:val="center"/>
              <w:rPr>
                <w:rFonts w:ascii="Calibri" w:hAnsi="Calibri" w:cs="Calibri"/>
              </w:rPr>
            </w:pPr>
          </w:p>
        </w:tc>
        <w:tc>
          <w:tcPr>
            <w:tcW w:w="1305" w:type="dxa"/>
            <w:vAlign w:val="center"/>
          </w:tcPr>
          <w:p w:rsidR="0046775B" w:rsidRPr="00C41F31" w:rsidRDefault="0046775B" w:rsidP="00634152">
            <w:pPr>
              <w:jc w:val="center"/>
              <w:rPr>
                <w:rFonts w:ascii="Calibri" w:hAnsi="Calibri" w:cs="Calibri"/>
              </w:rPr>
            </w:pPr>
          </w:p>
        </w:tc>
        <w:tc>
          <w:tcPr>
            <w:tcW w:w="1455" w:type="dxa"/>
          </w:tcPr>
          <w:p w:rsidR="0046775B" w:rsidRPr="00C41F31" w:rsidRDefault="0046775B" w:rsidP="00634152">
            <w:pPr>
              <w:jc w:val="center"/>
              <w:rPr>
                <w:rFonts w:ascii="Calibri" w:hAnsi="Calibri" w:cs="Calibri"/>
              </w:rPr>
            </w:pPr>
          </w:p>
        </w:tc>
        <w:tc>
          <w:tcPr>
            <w:tcW w:w="1300" w:type="dxa"/>
          </w:tcPr>
          <w:p w:rsidR="0046775B" w:rsidRPr="00C41F31" w:rsidRDefault="0046775B" w:rsidP="00634152">
            <w:pPr>
              <w:jc w:val="center"/>
              <w:rPr>
                <w:rFonts w:ascii="Calibri" w:hAnsi="Calibri" w:cs="Calibri"/>
              </w:rPr>
            </w:pPr>
          </w:p>
        </w:tc>
        <w:tc>
          <w:tcPr>
            <w:tcW w:w="1605" w:type="dxa"/>
            <w:vAlign w:val="center"/>
          </w:tcPr>
          <w:p w:rsidR="0046775B" w:rsidRPr="00C41F31" w:rsidRDefault="0046775B" w:rsidP="00634152">
            <w:pPr>
              <w:jc w:val="center"/>
              <w:rPr>
                <w:rFonts w:ascii="Calibri" w:hAnsi="Calibri" w:cs="Calibri"/>
              </w:rPr>
            </w:pPr>
          </w:p>
          <w:p w:rsidR="0046775B" w:rsidRPr="00C41F31" w:rsidRDefault="0046775B" w:rsidP="00634152">
            <w:pPr>
              <w:jc w:val="center"/>
              <w:rPr>
                <w:rFonts w:ascii="Calibri" w:hAnsi="Calibri" w:cs="Calibri"/>
              </w:rPr>
            </w:pPr>
          </w:p>
        </w:tc>
      </w:tr>
      <w:tr w:rsidR="00A40688" w:rsidRPr="00C41F31" w:rsidTr="0046775B">
        <w:trPr>
          <w:trHeight w:val="252"/>
          <w:jc w:val="center"/>
        </w:trPr>
        <w:tc>
          <w:tcPr>
            <w:tcW w:w="8182" w:type="dxa"/>
            <w:gridSpan w:val="5"/>
          </w:tcPr>
          <w:p w:rsidR="00A40688" w:rsidRDefault="00A40688" w:rsidP="00A40688">
            <w:pPr>
              <w:jc w:val="center"/>
              <w:rPr>
                <w:rFonts w:ascii="Calibri" w:hAnsi="Calibri" w:cs="Calibri"/>
                <w:b/>
                <w:bCs/>
                <w:sz w:val="20"/>
                <w:szCs w:val="20"/>
              </w:rPr>
            </w:pPr>
          </w:p>
          <w:p w:rsidR="00A40688" w:rsidRPr="00A40688" w:rsidRDefault="00A40688" w:rsidP="00371651">
            <w:pPr>
              <w:rPr>
                <w:rFonts w:ascii="Calibri" w:hAnsi="Calibri" w:cs="Calibri"/>
                <w:b/>
                <w:bCs/>
                <w:sz w:val="20"/>
                <w:szCs w:val="20"/>
              </w:rPr>
            </w:pPr>
            <w:r w:rsidRPr="00A40688">
              <w:rPr>
                <w:rFonts w:ascii="Calibri" w:hAnsi="Calibri" w:cs="Calibri"/>
                <w:b/>
                <w:bCs/>
                <w:sz w:val="20"/>
                <w:szCs w:val="20"/>
              </w:rPr>
              <w:t>VALOR TOTAL</w:t>
            </w:r>
            <w:r w:rsidR="00371651">
              <w:rPr>
                <w:rFonts w:ascii="Calibri" w:hAnsi="Calibri" w:cs="Calibri"/>
                <w:b/>
                <w:bCs/>
                <w:sz w:val="20"/>
                <w:szCs w:val="20"/>
              </w:rPr>
              <w:t xml:space="preserve"> DO ITEM </w:t>
            </w:r>
            <w:r w:rsidRPr="00A40688">
              <w:rPr>
                <w:rFonts w:ascii="Calibri" w:hAnsi="Calibri" w:cs="Calibri"/>
                <w:b/>
                <w:bCs/>
                <w:sz w:val="20"/>
                <w:szCs w:val="20"/>
              </w:rPr>
              <w:t>POR EXTENSO:</w:t>
            </w:r>
          </w:p>
        </w:tc>
        <w:tc>
          <w:tcPr>
            <w:tcW w:w="1605" w:type="dxa"/>
          </w:tcPr>
          <w:p w:rsidR="00A40688" w:rsidRPr="00A40688" w:rsidRDefault="00A40688" w:rsidP="00371651">
            <w:pPr>
              <w:jc w:val="center"/>
              <w:rPr>
                <w:rFonts w:ascii="Calibri" w:hAnsi="Calibri" w:cs="Calibri"/>
                <w:b/>
                <w:bCs/>
                <w:sz w:val="20"/>
                <w:szCs w:val="20"/>
              </w:rPr>
            </w:pPr>
            <w:r w:rsidRPr="00A40688">
              <w:rPr>
                <w:rFonts w:ascii="Calibri" w:hAnsi="Calibri" w:cs="Calibri"/>
                <w:b/>
                <w:bCs/>
                <w:sz w:val="20"/>
                <w:szCs w:val="20"/>
              </w:rPr>
              <w:t xml:space="preserve">VALOR TOTAL </w:t>
            </w:r>
            <w:r w:rsidR="00371651">
              <w:rPr>
                <w:rFonts w:ascii="Calibri" w:hAnsi="Calibri" w:cs="Calibri"/>
                <w:b/>
                <w:bCs/>
                <w:sz w:val="20"/>
                <w:szCs w:val="20"/>
              </w:rPr>
              <w:t>DO ITEM</w:t>
            </w:r>
            <w:r>
              <w:rPr>
                <w:rFonts w:ascii="Calibri" w:hAnsi="Calibri" w:cs="Calibri"/>
                <w:b/>
                <w:bCs/>
                <w:sz w:val="20"/>
                <w:szCs w:val="20"/>
              </w:rPr>
              <w:t xml:space="preserve"> </w:t>
            </w:r>
            <w:r w:rsidRPr="00A40688">
              <w:rPr>
                <w:rFonts w:ascii="Calibri" w:hAnsi="Calibri" w:cs="Calibri"/>
                <w:b/>
                <w:bCs/>
                <w:sz w:val="20"/>
                <w:szCs w:val="20"/>
              </w:rPr>
              <w:t>EM ALGARISMO</w:t>
            </w:r>
          </w:p>
        </w:tc>
      </w:tr>
    </w:tbl>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 xml:space="preserve">VALOR GLOBAL </w:t>
      </w:r>
      <w:r>
        <w:rPr>
          <w:rFonts w:asciiTheme="minorHAnsi" w:eastAsia="Calibri" w:hAnsiTheme="minorHAnsi" w:cstheme="minorHAnsi"/>
          <w:sz w:val="20"/>
          <w:lang w:eastAsia="en-US"/>
        </w:rPr>
        <w:t>D</w:t>
      </w:r>
      <w:r w:rsidR="006B1219">
        <w:rPr>
          <w:rFonts w:asciiTheme="minorHAnsi" w:eastAsia="Calibri" w:hAnsiTheme="minorHAnsi" w:cstheme="minorHAnsi"/>
          <w:sz w:val="20"/>
          <w:lang w:eastAsia="en-US"/>
        </w:rPr>
        <w:t>OS ITENS</w:t>
      </w:r>
      <w:r>
        <w:rPr>
          <w:rFonts w:asciiTheme="minorHAnsi" w:eastAsia="Calibri" w:hAnsiTheme="minorHAnsi" w:cstheme="minorHAnsi"/>
          <w:sz w:val="20"/>
          <w:lang w:eastAsia="en-US"/>
        </w:rPr>
        <w:t xml:space="preserve"> </w:t>
      </w:r>
      <w:r w:rsidRPr="005E5E34">
        <w:rPr>
          <w:rFonts w:asciiTheme="minorHAnsi" w:eastAsia="Calibri" w:hAnsiTheme="minorHAnsi" w:cstheme="minorHAnsi"/>
          <w:sz w:val="20"/>
          <w:lang w:eastAsia="en-US"/>
        </w:rPr>
        <w:t>R$: .......................................................................................</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9F7820" w:rsidRPr="005E5E34">
        <w:rPr>
          <w:rFonts w:asciiTheme="minorHAnsi" w:hAnsiTheme="minorHAnsi" w:cstheme="minorHAnsi"/>
          <w:sz w:val="20"/>
          <w:szCs w:val="20"/>
        </w:rPr>
        <w:t>_____</w:t>
      </w:r>
      <w:r w:rsidRPr="005E5E34">
        <w:rPr>
          <w:rFonts w:asciiTheme="minorHAnsi" w:hAnsiTheme="minorHAnsi" w:cstheme="minorHAnsi"/>
          <w:sz w:val="20"/>
          <w:szCs w:val="20"/>
        </w:rPr>
        <w:t>.</w:t>
      </w:r>
    </w:p>
    <w:p w:rsidR="00B143F3" w:rsidRDefault="00B143F3"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A83742" w:rsidRDefault="00A83742" w:rsidP="00A83742">
      <w:pPr>
        <w:jc w:val="center"/>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9F7820">
        <w:rPr>
          <w:rFonts w:asciiTheme="minorHAnsi" w:hAnsiTheme="minorHAnsi" w:cstheme="minorHAnsi"/>
          <w:b/>
          <w:sz w:val="20"/>
          <w:szCs w:val="20"/>
        </w:rPr>
        <w:t>22</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F782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9F7820">
        <w:rPr>
          <w:rFonts w:asciiTheme="minorHAnsi" w:hAnsiTheme="minorHAnsi" w:cstheme="minorHAnsi"/>
          <w:sz w:val="20"/>
          <w:szCs w:val="20"/>
        </w:rPr>
        <w:t>22</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9F7820">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865EFD" w:rsidRDefault="009F7820" w:rsidP="00865EFD">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w:t>
      </w:r>
    </w:p>
    <w:p w:rsidR="009F7820" w:rsidRPr="005E5E34" w:rsidRDefault="009F7820"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F7820">
        <w:rPr>
          <w:rFonts w:asciiTheme="minorHAnsi" w:hAnsiTheme="minorHAnsi" w:cstheme="minorHAnsi"/>
          <w:b/>
          <w:sz w:val="20"/>
          <w:szCs w:val="20"/>
        </w:rPr>
        <w:t>22</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F782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9F7820">
        <w:rPr>
          <w:rFonts w:asciiTheme="minorHAnsi" w:hAnsiTheme="minorHAnsi" w:cstheme="minorHAnsi"/>
          <w:b/>
          <w:bCs/>
          <w:sz w:val="20"/>
          <w:szCs w:val="20"/>
        </w:rPr>
        <w:t>22</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9F7820">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Default="009F7820" w:rsidP="00865EFD">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w:t>
      </w:r>
    </w:p>
    <w:p w:rsidR="009F7820" w:rsidRPr="005E5E34" w:rsidRDefault="009F7820"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9F7820">
        <w:rPr>
          <w:rFonts w:asciiTheme="minorHAnsi" w:hAnsiTheme="minorHAnsi" w:cstheme="minorHAnsi"/>
          <w:b/>
          <w:sz w:val="20"/>
          <w:szCs w:val="20"/>
        </w:rPr>
        <w:t>22</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9F7820">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9F7820">
        <w:rPr>
          <w:rFonts w:asciiTheme="minorHAnsi" w:hAnsiTheme="minorHAnsi" w:cstheme="minorHAnsi"/>
          <w:b/>
          <w:sz w:val="20"/>
        </w:rPr>
        <w:t>22</w:t>
      </w:r>
      <w:r w:rsidRPr="005E5E34">
        <w:rPr>
          <w:rFonts w:asciiTheme="minorHAnsi" w:hAnsiTheme="minorHAnsi" w:cstheme="minorHAnsi"/>
          <w:b/>
          <w:sz w:val="20"/>
        </w:rPr>
        <w:t>/</w:t>
      </w:r>
      <w:r w:rsidR="002B0137">
        <w:rPr>
          <w:rFonts w:asciiTheme="minorHAnsi" w:hAnsiTheme="minorHAnsi" w:cstheme="minorHAnsi"/>
          <w:b/>
          <w:sz w:val="20"/>
        </w:rPr>
        <w:t>201</w:t>
      </w:r>
      <w:r w:rsidR="009F7820">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5828D7" w:rsidRPr="00D50C35">
        <w:rPr>
          <w:rFonts w:asciiTheme="minorHAnsi" w:hAnsiTheme="minorHAnsi" w:cstheme="minorHAnsi"/>
          <w:iCs/>
          <w:sz w:val="20"/>
          <w:szCs w:val="20"/>
        </w:rPr>
        <w:t xml:space="preserve">Registro de preços para futura </w:t>
      </w:r>
      <w:r w:rsidR="005828D7" w:rsidRPr="00CA5F0B">
        <w:rPr>
          <w:rFonts w:asciiTheme="minorHAnsi" w:hAnsiTheme="minorHAnsi" w:cstheme="minorHAnsi"/>
          <w:iCs/>
          <w:sz w:val="20"/>
          <w:szCs w:val="20"/>
        </w:rPr>
        <w:t xml:space="preserve">aquisição de </w:t>
      </w:r>
      <w:r w:rsidR="005828D7" w:rsidRPr="00527BD5">
        <w:rPr>
          <w:rFonts w:asciiTheme="minorHAnsi" w:hAnsiTheme="minorHAnsi" w:cstheme="minorHAnsi"/>
          <w:iCs/>
          <w:sz w:val="20"/>
          <w:szCs w:val="20"/>
        </w:rPr>
        <w:t>combustíve</w:t>
      </w:r>
      <w:r w:rsidR="005828D7">
        <w:rPr>
          <w:rFonts w:asciiTheme="minorHAnsi" w:hAnsiTheme="minorHAnsi" w:cstheme="minorHAnsi"/>
          <w:iCs/>
          <w:sz w:val="20"/>
          <w:szCs w:val="20"/>
        </w:rPr>
        <w:t>is</w:t>
      </w:r>
      <w:r w:rsidR="005828D7" w:rsidRPr="00527BD5">
        <w:rPr>
          <w:rFonts w:asciiTheme="minorHAnsi" w:hAnsiTheme="minorHAnsi" w:cstheme="minorHAnsi"/>
          <w:iCs/>
          <w:sz w:val="20"/>
          <w:szCs w:val="20"/>
        </w:rPr>
        <w:t xml:space="preserve">, (etanol, gasolina, óleo diesel </w:t>
      </w:r>
      <w:r w:rsidR="005828D7">
        <w:rPr>
          <w:rFonts w:asciiTheme="minorHAnsi" w:hAnsiTheme="minorHAnsi" w:cstheme="minorHAnsi"/>
          <w:iCs/>
          <w:sz w:val="20"/>
          <w:szCs w:val="20"/>
        </w:rPr>
        <w:t>S500 e</w:t>
      </w:r>
      <w:r w:rsidR="005828D7" w:rsidRPr="00527BD5">
        <w:rPr>
          <w:rFonts w:asciiTheme="minorHAnsi" w:hAnsiTheme="minorHAnsi" w:cstheme="minorHAnsi"/>
          <w:iCs/>
          <w:sz w:val="20"/>
          <w:szCs w:val="20"/>
        </w:rPr>
        <w:t xml:space="preserve"> </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10), para ser</w:t>
      </w:r>
      <w:r w:rsidR="005828D7">
        <w:rPr>
          <w:rFonts w:asciiTheme="minorHAnsi" w:hAnsiTheme="minorHAnsi" w:cstheme="minorHAnsi"/>
          <w:iCs/>
          <w:sz w:val="20"/>
          <w:szCs w:val="20"/>
        </w:rPr>
        <w:t>em</w:t>
      </w:r>
      <w:r w:rsidR="005828D7" w:rsidRPr="00527BD5">
        <w:rPr>
          <w:rFonts w:asciiTheme="minorHAnsi" w:hAnsiTheme="minorHAnsi" w:cstheme="minorHAnsi"/>
          <w:iCs/>
          <w:sz w:val="20"/>
          <w:szCs w:val="20"/>
        </w:rPr>
        <w:t xml:space="preserve"> utilizado</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 xml:space="preserve"> em veículos, tratores</w:t>
      </w:r>
      <w:r w:rsidR="005828D7">
        <w:rPr>
          <w:rFonts w:asciiTheme="minorHAnsi" w:hAnsiTheme="minorHAnsi" w:cstheme="minorHAnsi"/>
          <w:iCs/>
          <w:sz w:val="20"/>
          <w:szCs w:val="20"/>
        </w:rPr>
        <w:t xml:space="preserve"> e</w:t>
      </w:r>
      <w:r w:rsidR="005828D7" w:rsidRPr="00527BD5">
        <w:rPr>
          <w:rFonts w:asciiTheme="minorHAnsi" w:hAnsiTheme="minorHAnsi" w:cstheme="minorHAnsi"/>
          <w:iCs/>
          <w:sz w:val="20"/>
          <w:szCs w:val="20"/>
        </w:rPr>
        <w:t xml:space="preserve"> máquinas, </w:t>
      </w:r>
      <w:r w:rsidR="005828D7" w:rsidRPr="0023570F">
        <w:rPr>
          <w:rFonts w:asciiTheme="minorHAnsi" w:hAnsiTheme="minorHAnsi" w:cstheme="minorHAnsi"/>
          <w:iCs/>
          <w:sz w:val="20"/>
          <w:szCs w:val="20"/>
        </w:rPr>
        <w:t>pertencentes à Frota Municipal de Malhada – Bahia</w:t>
      </w:r>
      <w:r w:rsidR="006B1219" w:rsidRPr="0023570F">
        <w:rPr>
          <w:rFonts w:asciiTheme="minorHAnsi" w:hAnsiTheme="minorHAnsi" w:cstheme="minorHAnsi"/>
          <w:iCs/>
          <w:sz w:val="20"/>
          <w:szCs w:val="20"/>
        </w:rPr>
        <w:t>, durante o exercício de 20</w:t>
      </w:r>
      <w:r w:rsidR="009F7820">
        <w:rPr>
          <w:rFonts w:asciiTheme="minorHAnsi" w:hAnsiTheme="minorHAnsi" w:cstheme="minorHAnsi"/>
          <w:iCs/>
          <w:sz w:val="20"/>
          <w:szCs w:val="20"/>
        </w:rPr>
        <w:t>20</w:t>
      </w:r>
      <w:r w:rsidR="009629A6" w:rsidRPr="0023570F">
        <w:rPr>
          <w:rFonts w:asciiTheme="minorHAnsi" w:hAnsiTheme="minorHAnsi" w:cstheme="minorHAnsi"/>
          <w:sz w:val="20"/>
        </w:rPr>
        <w:t>,</w:t>
      </w:r>
      <w:r w:rsidRPr="0023570F">
        <w:rPr>
          <w:rFonts w:asciiTheme="minorHAnsi" w:hAnsiTheme="minorHAnsi" w:cstheme="minorHAnsi"/>
          <w:sz w:val="20"/>
        </w:rPr>
        <w:t xml:space="preserve"> com data da reunião marcada para o dia </w:t>
      </w:r>
      <w:r w:rsidR="0023570F" w:rsidRPr="0023570F">
        <w:rPr>
          <w:rFonts w:asciiTheme="minorHAnsi" w:hAnsiTheme="minorHAnsi" w:cstheme="minorHAnsi"/>
          <w:b/>
          <w:sz w:val="20"/>
        </w:rPr>
        <w:t>1</w:t>
      </w:r>
      <w:r w:rsidR="009F7820">
        <w:rPr>
          <w:rFonts w:asciiTheme="minorHAnsi" w:hAnsiTheme="minorHAnsi" w:cstheme="minorHAnsi"/>
          <w:b/>
          <w:sz w:val="20"/>
        </w:rPr>
        <w:t>8</w:t>
      </w:r>
      <w:r w:rsidRPr="0023570F">
        <w:rPr>
          <w:rFonts w:asciiTheme="minorHAnsi" w:hAnsiTheme="minorHAnsi" w:cstheme="minorHAnsi"/>
          <w:b/>
          <w:sz w:val="20"/>
        </w:rPr>
        <w:t>/</w:t>
      </w:r>
      <w:r w:rsidR="0023570F" w:rsidRPr="0023570F">
        <w:rPr>
          <w:rFonts w:asciiTheme="minorHAnsi" w:hAnsiTheme="minorHAnsi" w:cstheme="minorHAnsi"/>
          <w:b/>
          <w:sz w:val="20"/>
        </w:rPr>
        <w:t>12</w:t>
      </w:r>
      <w:r w:rsidRPr="0023570F">
        <w:rPr>
          <w:rFonts w:asciiTheme="minorHAnsi" w:hAnsiTheme="minorHAnsi" w:cstheme="minorHAnsi"/>
          <w:b/>
          <w:sz w:val="20"/>
        </w:rPr>
        <w:t>/</w:t>
      </w:r>
      <w:r w:rsidR="002B0137" w:rsidRPr="0023570F">
        <w:rPr>
          <w:rFonts w:asciiTheme="minorHAnsi" w:hAnsiTheme="minorHAnsi" w:cstheme="minorHAnsi"/>
          <w:b/>
          <w:sz w:val="20"/>
        </w:rPr>
        <w:t>201</w:t>
      </w:r>
      <w:r w:rsidR="009F7820">
        <w:rPr>
          <w:rFonts w:asciiTheme="minorHAnsi" w:hAnsiTheme="minorHAnsi" w:cstheme="minorHAnsi"/>
          <w:b/>
          <w:sz w:val="20"/>
        </w:rPr>
        <w:t>9</w:t>
      </w:r>
      <w:r w:rsidRPr="0023570F">
        <w:rPr>
          <w:rFonts w:asciiTheme="minorHAnsi" w:hAnsiTheme="minorHAnsi" w:cstheme="minorHAnsi"/>
          <w:b/>
          <w:sz w:val="20"/>
        </w:rPr>
        <w:t xml:space="preserve">, às </w:t>
      </w:r>
      <w:r w:rsidR="006C0EB6" w:rsidRPr="0023570F">
        <w:rPr>
          <w:rFonts w:asciiTheme="minorHAnsi" w:hAnsiTheme="minorHAnsi" w:cstheme="minorHAnsi"/>
          <w:b/>
          <w:sz w:val="20"/>
        </w:rPr>
        <w:t>09</w:t>
      </w:r>
      <w:r w:rsidRPr="0023570F">
        <w:rPr>
          <w:rFonts w:asciiTheme="minorHAnsi" w:hAnsiTheme="minorHAnsi" w:cstheme="minorHAnsi"/>
          <w:b/>
          <w:sz w:val="20"/>
        </w:rPr>
        <w:t>:00 horas</w:t>
      </w:r>
      <w:r w:rsidRPr="0023570F">
        <w:rPr>
          <w:rFonts w:asciiTheme="minorHAnsi" w:hAnsiTheme="minorHAnsi" w:cstheme="minorHAnsi"/>
          <w:sz w:val="20"/>
        </w:rPr>
        <w:t xml:space="preserve"> na sala de Licitações, que estou ciente de todas as exigências do Edital. Por ser a expressão da verdade, firmo</w:t>
      </w:r>
      <w:r w:rsidRPr="005E5E34">
        <w:rPr>
          <w:rFonts w:asciiTheme="minorHAnsi" w:hAnsiTheme="minorHAnsi" w:cstheme="minorHAnsi"/>
          <w:sz w:val="20"/>
        </w:rPr>
        <w:t xml:space="preserve"> a presente.</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9F7820" w:rsidP="00865EFD">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w:t>
      </w:r>
    </w:p>
    <w:p w:rsidR="009F7820" w:rsidRPr="005E5E34" w:rsidRDefault="009F7820"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525542">
        <w:rPr>
          <w:rFonts w:asciiTheme="minorHAnsi" w:hAnsiTheme="minorHAnsi" w:cstheme="minorHAnsi"/>
          <w:b/>
          <w:sz w:val="20"/>
          <w:szCs w:val="20"/>
        </w:rPr>
        <w:t>22</w:t>
      </w:r>
      <w:r w:rsidRPr="00AC08B8">
        <w:rPr>
          <w:rFonts w:asciiTheme="minorHAnsi" w:hAnsiTheme="minorHAnsi" w:cstheme="minorHAnsi"/>
          <w:b/>
          <w:sz w:val="20"/>
          <w:szCs w:val="20"/>
        </w:rPr>
        <w:t>/201</w:t>
      </w:r>
      <w:r w:rsidR="00525542">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04C17" w:rsidRPr="00AC08B8" w:rsidRDefault="00525542" w:rsidP="00904C17">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525542">
        <w:rPr>
          <w:rFonts w:asciiTheme="minorHAnsi" w:hAnsiTheme="minorHAnsi" w:cstheme="minorHAnsi"/>
          <w:b/>
          <w:sz w:val="20"/>
          <w:szCs w:val="20"/>
        </w:rPr>
        <w:t>22</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525542">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 ).</w:t>
      </w:r>
      <w:r w:rsidRPr="005E5E34">
        <w:rPr>
          <w:rFonts w:asciiTheme="minorHAnsi" w:hAnsiTheme="minorHAnsi" w:cstheme="minorHAnsi"/>
          <w:iCs/>
        </w:rPr>
        <w:cr/>
      </w:r>
    </w:p>
    <w:p w:rsidR="00865EFD" w:rsidRDefault="00525542" w:rsidP="00865EFD">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w:t>
      </w:r>
    </w:p>
    <w:p w:rsidR="00525542" w:rsidRPr="005E5E34" w:rsidRDefault="00525542"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525542">
        <w:rPr>
          <w:rFonts w:asciiTheme="minorHAnsi" w:hAnsiTheme="minorHAnsi" w:cstheme="minorHAnsi"/>
          <w:b/>
          <w:sz w:val="20"/>
          <w:szCs w:val="20"/>
        </w:rPr>
        <w:t>22</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525542">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BE2653">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46775B">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865EFD" w:rsidRDefault="00525542" w:rsidP="00865EFD">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w:t>
      </w:r>
    </w:p>
    <w:p w:rsidR="00525542" w:rsidRPr="005E5E34" w:rsidRDefault="00525542"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525542">
        <w:rPr>
          <w:rFonts w:asciiTheme="minorHAnsi" w:hAnsiTheme="minorHAnsi" w:cstheme="minorHAnsi"/>
          <w:b/>
          <w:sz w:val="20"/>
          <w:szCs w:val="20"/>
        </w:rPr>
        <w:t>22</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525542">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1E2912">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w:t>
      </w:r>
      <w:r w:rsidR="00A40688">
        <w:rPr>
          <w:rFonts w:asciiTheme="minorHAnsi" w:hAnsiTheme="minorHAnsi" w:cstheme="minorHAnsi"/>
          <w:sz w:val="20"/>
          <w:szCs w:val="20"/>
        </w:rPr>
        <w:t xml:space="preserve"> </w:t>
      </w: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C9575C" w:rsidRDefault="00525542" w:rsidP="00C9575C">
      <w:pPr>
        <w:rPr>
          <w:rFonts w:asciiTheme="minorHAnsi" w:hAnsiTheme="minorHAnsi" w:cstheme="minorHAnsi"/>
          <w:sz w:val="20"/>
          <w:szCs w:val="20"/>
        </w:rPr>
      </w:pPr>
      <w:r w:rsidRPr="005E5E34">
        <w:rPr>
          <w:rFonts w:asciiTheme="minorHAnsi" w:hAnsiTheme="minorHAnsi" w:cstheme="minorHAnsi"/>
          <w:sz w:val="20"/>
          <w:szCs w:val="20"/>
        </w:rPr>
        <w:t>LOCAL _____de __________________ de _____.</w:t>
      </w:r>
    </w:p>
    <w:p w:rsidR="00525542" w:rsidRPr="0038436D" w:rsidRDefault="00525542"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443762" w:rsidRDefault="00443762" w:rsidP="00443762">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r w:rsidRPr="006B1219">
        <w:rPr>
          <w:rFonts w:asciiTheme="minorHAnsi" w:hAnsiTheme="minorHAnsi" w:cstheme="minorHAnsi"/>
          <w:b/>
          <w:sz w:val="20"/>
          <w:szCs w:val="20"/>
        </w:rPr>
        <w:t xml:space="preserve"> </w:t>
      </w:r>
      <w:r w:rsidRPr="00C816E8">
        <w:rPr>
          <w:rFonts w:asciiTheme="minorHAnsi" w:hAnsiTheme="minorHAnsi" w:cstheme="minorHAnsi"/>
          <w:b/>
          <w:sz w:val="20"/>
          <w:szCs w:val="20"/>
        </w:rPr>
        <w:t>...........</w:t>
      </w:r>
    </w:p>
    <w:p w:rsidR="00443762" w:rsidRDefault="00443762" w:rsidP="00443762">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525542">
        <w:rPr>
          <w:rFonts w:asciiTheme="minorHAnsi" w:hAnsiTheme="minorHAnsi" w:cstheme="minorHAnsi"/>
          <w:b/>
          <w:sz w:val="20"/>
          <w:szCs w:val="20"/>
        </w:rPr>
        <w:t>22</w:t>
      </w:r>
      <w:r w:rsidRPr="00591571">
        <w:rPr>
          <w:rFonts w:asciiTheme="minorHAnsi" w:hAnsiTheme="minorHAnsi" w:cstheme="minorHAnsi"/>
          <w:b/>
          <w:sz w:val="20"/>
          <w:szCs w:val="20"/>
        </w:rPr>
        <w:t>/201</w:t>
      </w:r>
      <w:r w:rsidR="00525542">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443762" w:rsidRDefault="00443762" w:rsidP="00443762">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525542">
        <w:rPr>
          <w:rFonts w:asciiTheme="minorHAnsi" w:hAnsiTheme="minorHAnsi" w:cstheme="minorHAnsi"/>
          <w:b/>
          <w:sz w:val="20"/>
          <w:szCs w:val="20"/>
        </w:rPr>
        <w:t>072</w:t>
      </w:r>
      <w:r w:rsidRPr="00597AB5">
        <w:rPr>
          <w:rFonts w:asciiTheme="minorHAnsi" w:hAnsiTheme="minorHAnsi" w:cstheme="minorHAnsi"/>
          <w:b/>
          <w:sz w:val="20"/>
          <w:szCs w:val="20"/>
        </w:rPr>
        <w:t>/201</w:t>
      </w:r>
      <w:r w:rsidR="00525542">
        <w:rPr>
          <w:rFonts w:asciiTheme="minorHAnsi" w:hAnsiTheme="minorHAnsi" w:cstheme="minorHAnsi"/>
          <w:b/>
          <w:sz w:val="20"/>
          <w:szCs w:val="20"/>
        </w:rPr>
        <w:t>9</w:t>
      </w:r>
    </w:p>
    <w:p w:rsidR="00443762" w:rsidRDefault="00443762" w:rsidP="006B1219">
      <w:pPr>
        <w:spacing w:line="276" w:lineRule="auto"/>
        <w:jc w:val="both"/>
        <w:rPr>
          <w:rFonts w:asciiTheme="minorHAnsi" w:hAnsiTheme="minorHAnsi" w:cstheme="minorHAnsi"/>
          <w:sz w:val="20"/>
          <w:szCs w:val="20"/>
        </w:rPr>
      </w:pPr>
    </w:p>
    <w:p w:rsidR="00DB1030" w:rsidRDefault="00C816E8" w:rsidP="006B1219">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xml:space="preserve">, através da Prefeitura Municipal e as </w:t>
      </w:r>
      <w:r w:rsidR="00443762" w:rsidRPr="00C816E8">
        <w:rPr>
          <w:rFonts w:asciiTheme="minorHAnsi" w:hAnsiTheme="minorHAnsi" w:cstheme="minorHAnsi"/>
          <w:sz w:val="20"/>
          <w:szCs w:val="20"/>
        </w:rPr>
        <w:t>e a</w:t>
      </w:r>
      <w:r w:rsidR="00443762">
        <w:rPr>
          <w:rFonts w:asciiTheme="minorHAnsi" w:hAnsiTheme="minorHAnsi" w:cstheme="minorHAnsi"/>
          <w:sz w:val="20"/>
          <w:szCs w:val="20"/>
        </w:rPr>
        <w:t>(</w:t>
      </w:r>
      <w:r w:rsidR="00443762" w:rsidRPr="00C816E8">
        <w:rPr>
          <w:rFonts w:asciiTheme="minorHAnsi" w:hAnsiTheme="minorHAnsi" w:cstheme="minorHAnsi"/>
          <w:sz w:val="20"/>
          <w:szCs w:val="20"/>
        </w:rPr>
        <w:t>s</w:t>
      </w:r>
      <w:r w:rsidR="00443762">
        <w:rPr>
          <w:rFonts w:asciiTheme="minorHAnsi" w:hAnsiTheme="minorHAnsi" w:cstheme="minorHAnsi"/>
          <w:sz w:val="20"/>
          <w:szCs w:val="20"/>
        </w:rPr>
        <w:t>)</w:t>
      </w:r>
      <w:r w:rsidR="00443762" w:rsidRPr="00C816E8">
        <w:rPr>
          <w:rFonts w:asciiTheme="minorHAnsi" w:hAnsiTheme="minorHAnsi" w:cstheme="minorHAnsi"/>
          <w:sz w:val="20"/>
          <w:szCs w:val="20"/>
        </w:rPr>
        <w:t xml:space="preserve"> empresa</w:t>
      </w:r>
      <w:r w:rsidR="00443762">
        <w:rPr>
          <w:rFonts w:asciiTheme="minorHAnsi" w:hAnsiTheme="minorHAnsi" w:cstheme="minorHAnsi"/>
          <w:sz w:val="20"/>
          <w:szCs w:val="20"/>
        </w:rPr>
        <w:t>(</w:t>
      </w:r>
      <w:r w:rsidR="00443762" w:rsidRPr="00C816E8">
        <w:rPr>
          <w:rFonts w:asciiTheme="minorHAnsi" w:hAnsiTheme="minorHAnsi" w:cstheme="minorHAnsi"/>
          <w:sz w:val="20"/>
          <w:szCs w:val="20"/>
        </w:rPr>
        <w:t>s</w:t>
      </w:r>
      <w:r w:rsidR="00443762">
        <w:rPr>
          <w:rFonts w:asciiTheme="minorHAnsi" w:hAnsiTheme="minorHAnsi" w:cstheme="minorHAnsi"/>
          <w:sz w:val="20"/>
          <w:szCs w:val="20"/>
        </w:rPr>
        <w:t>)</w:t>
      </w:r>
      <w:r w:rsidR="00443762" w:rsidRPr="00C816E8">
        <w:rPr>
          <w:rFonts w:asciiTheme="minorHAnsi" w:hAnsiTheme="minorHAnsi" w:cstheme="minorHAnsi"/>
          <w:sz w:val="20"/>
          <w:szCs w:val="20"/>
        </w:rPr>
        <w:t xml:space="preserve"> vencedor</w:t>
      </w:r>
      <w:r w:rsidR="00443762">
        <w:rPr>
          <w:rFonts w:asciiTheme="minorHAnsi" w:hAnsiTheme="minorHAnsi" w:cstheme="minorHAnsi"/>
          <w:sz w:val="20"/>
          <w:szCs w:val="20"/>
        </w:rPr>
        <w:t xml:space="preserve"> (</w:t>
      </w:r>
      <w:r w:rsidR="00443762" w:rsidRPr="00C816E8">
        <w:rPr>
          <w:rFonts w:asciiTheme="minorHAnsi" w:hAnsiTheme="minorHAnsi" w:cstheme="minorHAnsi"/>
          <w:sz w:val="20"/>
          <w:szCs w:val="20"/>
        </w:rPr>
        <w:t>as</w:t>
      </w:r>
      <w:r w:rsidR="00443762">
        <w:rPr>
          <w:rFonts w:asciiTheme="minorHAnsi" w:hAnsiTheme="minorHAnsi" w:cstheme="minorHAnsi"/>
          <w:sz w:val="20"/>
          <w:szCs w:val="20"/>
        </w:rPr>
        <w:t>)</w:t>
      </w:r>
      <w:r w:rsidR="00443762" w:rsidRPr="00C816E8">
        <w:rPr>
          <w:rFonts w:asciiTheme="minorHAnsi" w:hAnsiTheme="minorHAnsi" w:cstheme="minorHAnsi"/>
          <w:sz w:val="20"/>
          <w:szCs w:val="20"/>
        </w:rPr>
        <w:t xml:space="preserve"> </w:t>
      </w:r>
      <w:r w:rsidRPr="00C816E8">
        <w:rPr>
          <w:rFonts w:asciiTheme="minorHAnsi" w:hAnsiTheme="minorHAnsi" w:cstheme="minorHAnsi"/>
          <w:sz w:val="20"/>
          <w:szCs w:val="20"/>
        </w:rPr>
        <w:t>do certame licitatório referente ao Pregão Presencial nº 0</w:t>
      </w:r>
      <w:r w:rsidR="00525542">
        <w:rPr>
          <w:rFonts w:asciiTheme="minorHAnsi" w:hAnsiTheme="minorHAnsi" w:cstheme="minorHAnsi"/>
          <w:sz w:val="20"/>
          <w:szCs w:val="20"/>
        </w:rPr>
        <w:t>22</w:t>
      </w:r>
      <w:r w:rsidRPr="00C816E8">
        <w:rPr>
          <w:rFonts w:asciiTheme="minorHAnsi" w:hAnsiTheme="minorHAnsi" w:cstheme="minorHAnsi"/>
          <w:sz w:val="20"/>
          <w:szCs w:val="20"/>
        </w:rPr>
        <w:t>/201</w:t>
      </w:r>
      <w:r w:rsidR="00525542">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6B1219">
        <w:rPr>
          <w:rFonts w:asciiTheme="minorHAnsi" w:hAnsiTheme="minorHAnsi" w:cstheme="minorHAnsi"/>
          <w:sz w:val="20"/>
          <w:szCs w:val="20"/>
        </w:rPr>
        <w:t xml:space="preserve"> </w:t>
      </w:r>
      <w:r w:rsidR="005828D7" w:rsidRPr="00CA5F0B">
        <w:rPr>
          <w:rFonts w:asciiTheme="minorHAnsi" w:hAnsiTheme="minorHAnsi" w:cstheme="minorHAnsi"/>
          <w:iCs/>
          <w:sz w:val="20"/>
          <w:szCs w:val="20"/>
        </w:rPr>
        <w:t xml:space="preserve">aquisição de </w:t>
      </w:r>
      <w:r w:rsidR="005828D7" w:rsidRPr="00527BD5">
        <w:rPr>
          <w:rFonts w:asciiTheme="minorHAnsi" w:hAnsiTheme="minorHAnsi" w:cstheme="minorHAnsi"/>
          <w:iCs/>
          <w:sz w:val="20"/>
          <w:szCs w:val="20"/>
        </w:rPr>
        <w:t>combustíve</w:t>
      </w:r>
      <w:r w:rsidR="005828D7">
        <w:rPr>
          <w:rFonts w:asciiTheme="minorHAnsi" w:hAnsiTheme="minorHAnsi" w:cstheme="minorHAnsi"/>
          <w:iCs/>
          <w:sz w:val="20"/>
          <w:szCs w:val="20"/>
        </w:rPr>
        <w:t>is</w:t>
      </w:r>
      <w:r w:rsidR="005828D7" w:rsidRPr="00527BD5">
        <w:rPr>
          <w:rFonts w:asciiTheme="minorHAnsi" w:hAnsiTheme="minorHAnsi" w:cstheme="minorHAnsi"/>
          <w:iCs/>
          <w:sz w:val="20"/>
          <w:szCs w:val="20"/>
        </w:rPr>
        <w:t xml:space="preserve">, (etanol, gasolina, óleo diesel </w:t>
      </w:r>
      <w:r w:rsidR="005828D7">
        <w:rPr>
          <w:rFonts w:asciiTheme="minorHAnsi" w:hAnsiTheme="minorHAnsi" w:cstheme="minorHAnsi"/>
          <w:iCs/>
          <w:sz w:val="20"/>
          <w:szCs w:val="20"/>
        </w:rPr>
        <w:t>S500 e</w:t>
      </w:r>
      <w:r w:rsidR="005828D7" w:rsidRPr="00527BD5">
        <w:rPr>
          <w:rFonts w:asciiTheme="minorHAnsi" w:hAnsiTheme="minorHAnsi" w:cstheme="minorHAnsi"/>
          <w:iCs/>
          <w:sz w:val="20"/>
          <w:szCs w:val="20"/>
        </w:rPr>
        <w:t xml:space="preserve"> </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10), para ser</w:t>
      </w:r>
      <w:r w:rsidR="005828D7">
        <w:rPr>
          <w:rFonts w:asciiTheme="minorHAnsi" w:hAnsiTheme="minorHAnsi" w:cstheme="minorHAnsi"/>
          <w:iCs/>
          <w:sz w:val="20"/>
          <w:szCs w:val="20"/>
        </w:rPr>
        <w:t>em</w:t>
      </w:r>
      <w:r w:rsidR="005828D7" w:rsidRPr="00527BD5">
        <w:rPr>
          <w:rFonts w:asciiTheme="minorHAnsi" w:hAnsiTheme="minorHAnsi" w:cstheme="minorHAnsi"/>
          <w:iCs/>
          <w:sz w:val="20"/>
          <w:szCs w:val="20"/>
        </w:rPr>
        <w:t xml:space="preserve"> utilizado</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 xml:space="preserve"> em veículos, tratores</w:t>
      </w:r>
      <w:r w:rsidR="005828D7">
        <w:rPr>
          <w:rFonts w:asciiTheme="minorHAnsi" w:hAnsiTheme="minorHAnsi" w:cstheme="minorHAnsi"/>
          <w:iCs/>
          <w:sz w:val="20"/>
          <w:szCs w:val="20"/>
        </w:rPr>
        <w:t xml:space="preserve"> e</w:t>
      </w:r>
      <w:r w:rsidR="005828D7" w:rsidRPr="00527BD5">
        <w:rPr>
          <w:rFonts w:asciiTheme="minorHAnsi" w:hAnsiTheme="minorHAnsi" w:cstheme="minorHAnsi"/>
          <w:iCs/>
          <w:sz w:val="20"/>
          <w:szCs w:val="20"/>
        </w:rPr>
        <w:t xml:space="preserve"> máquinas, pertencentes à </w:t>
      </w:r>
      <w:r w:rsidR="005828D7">
        <w:rPr>
          <w:rFonts w:asciiTheme="minorHAnsi" w:hAnsiTheme="minorHAnsi" w:cstheme="minorHAnsi"/>
          <w:iCs/>
          <w:sz w:val="20"/>
          <w:szCs w:val="20"/>
        </w:rPr>
        <w:t>F</w:t>
      </w:r>
      <w:r w:rsidR="005828D7" w:rsidRPr="00527BD5">
        <w:rPr>
          <w:rFonts w:asciiTheme="minorHAnsi" w:hAnsiTheme="minorHAnsi" w:cstheme="minorHAnsi"/>
          <w:iCs/>
          <w:sz w:val="20"/>
          <w:szCs w:val="20"/>
        </w:rPr>
        <w:t xml:space="preserve">rota </w:t>
      </w:r>
      <w:r w:rsidR="005828D7">
        <w:rPr>
          <w:rFonts w:asciiTheme="minorHAnsi" w:hAnsiTheme="minorHAnsi" w:cstheme="minorHAnsi"/>
          <w:iCs/>
          <w:sz w:val="20"/>
          <w:szCs w:val="20"/>
        </w:rPr>
        <w:t>M</w:t>
      </w:r>
      <w:r w:rsidR="005828D7" w:rsidRPr="00527BD5">
        <w:rPr>
          <w:rFonts w:asciiTheme="minorHAnsi" w:hAnsiTheme="minorHAnsi" w:cstheme="minorHAnsi"/>
          <w:iCs/>
          <w:sz w:val="20"/>
          <w:szCs w:val="20"/>
        </w:rPr>
        <w:t>unicipal de Malhada – Bahia</w:t>
      </w:r>
      <w:r w:rsidR="006B1219" w:rsidRPr="00527BD5">
        <w:rPr>
          <w:rFonts w:asciiTheme="minorHAnsi" w:hAnsiTheme="minorHAnsi" w:cstheme="minorHAnsi"/>
          <w:iCs/>
          <w:sz w:val="20"/>
          <w:szCs w:val="20"/>
        </w:rPr>
        <w:t>, durante o exercício de 20</w:t>
      </w:r>
      <w:r w:rsidR="00525542">
        <w:rPr>
          <w:rFonts w:asciiTheme="minorHAnsi" w:hAnsiTheme="minorHAnsi" w:cstheme="minorHAnsi"/>
          <w:iCs/>
          <w:sz w:val="20"/>
          <w:szCs w:val="20"/>
        </w:rPr>
        <w:t>20</w:t>
      </w:r>
      <w:r w:rsidR="006B1219">
        <w:rPr>
          <w:rFonts w:asciiTheme="minorHAnsi" w:hAnsiTheme="minorHAnsi" w:cstheme="minorHAnsi"/>
          <w:sz w:val="20"/>
          <w:szCs w:val="20"/>
        </w:rPr>
        <w:t>.</w:t>
      </w:r>
    </w:p>
    <w:p w:rsidR="00DB1030" w:rsidRDefault="00DB1030" w:rsidP="0046775B">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Pr>
          <w:rFonts w:asciiTheme="minorHAnsi" w:hAnsiTheme="minorHAnsi" w:cstheme="minorHAnsi"/>
          <w:sz w:val="20"/>
          <w:szCs w:val="20"/>
        </w:rPr>
        <w:t xml:space="preserve"> </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 do outro lado as</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empresas a seguir descritas e qualificadas (dados das empresas), nos termos da Lei nº. 10.520,</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de 17 de julho de 2002, Lei nº. 8.078, de 11 de setembro de 1990 (Código de Defesa do</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525542">
        <w:rPr>
          <w:rFonts w:asciiTheme="minorHAnsi" w:hAnsiTheme="minorHAnsi" w:cstheme="minorHAnsi"/>
          <w:sz w:val="20"/>
          <w:szCs w:val="20"/>
        </w:rPr>
        <w:t>22</w:t>
      </w:r>
      <w:r w:rsidR="00D860B2" w:rsidRPr="00D860B2">
        <w:rPr>
          <w:rFonts w:asciiTheme="minorHAnsi" w:hAnsiTheme="minorHAnsi" w:cstheme="minorHAnsi"/>
          <w:sz w:val="20"/>
          <w:szCs w:val="20"/>
        </w:rPr>
        <w:t>/201</w:t>
      </w:r>
      <w:r w:rsidR="00525542">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RESOLVEM registrar os preços da(s) empresa vencedora (s) que incidirá no valor dos MATERIAIS</w:t>
      </w:r>
      <w:r w:rsidR="00D860B2">
        <w:rPr>
          <w:rFonts w:asciiTheme="minorHAnsi" w:hAnsiTheme="minorHAnsi" w:cstheme="minorHAnsi"/>
          <w:sz w:val="20"/>
          <w:szCs w:val="20"/>
        </w:rPr>
        <w:t>/SERVIÇOS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r w:rsidR="00D860B2">
        <w:t xml:space="preserve"> </w:t>
      </w:r>
      <w:r w:rsidR="00D860B2">
        <w:rPr>
          <w:rFonts w:asciiTheme="minorHAnsi" w:hAnsiTheme="minorHAnsi" w:cstheme="minorHAnsi"/>
          <w:sz w:val="20"/>
          <w:szCs w:val="20"/>
        </w:rPr>
        <w:t xml:space="preserve"> </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954EF2" w:rsidRDefault="0013381E" w:rsidP="0013381E">
      <w:pPr>
        <w:pStyle w:val="PargrafodaLista"/>
        <w:numPr>
          <w:ilvl w:val="1"/>
          <w:numId w:val="18"/>
        </w:numPr>
        <w:spacing w:line="276" w:lineRule="auto"/>
        <w:jc w:val="both"/>
        <w:rPr>
          <w:rFonts w:asciiTheme="minorHAnsi" w:hAnsiTheme="minorHAnsi" w:cstheme="minorHAnsi"/>
          <w:sz w:val="20"/>
          <w:szCs w:val="20"/>
        </w:rPr>
      </w:pPr>
      <w:r w:rsidRPr="00954EF2">
        <w:rPr>
          <w:rFonts w:asciiTheme="minorHAnsi" w:hAnsiTheme="minorHAnsi" w:cstheme="minorHAnsi"/>
          <w:sz w:val="20"/>
          <w:szCs w:val="20"/>
        </w:rPr>
        <w:t>O objeto IMEDIATO do presente instrumento é de registrar o preço UNITÁRIO obtido na licitação Pregão Presencial nº 0</w:t>
      </w:r>
      <w:r w:rsidR="00525542">
        <w:rPr>
          <w:rFonts w:asciiTheme="minorHAnsi" w:hAnsiTheme="minorHAnsi" w:cstheme="minorHAnsi"/>
          <w:sz w:val="20"/>
          <w:szCs w:val="20"/>
        </w:rPr>
        <w:t>22</w:t>
      </w:r>
      <w:r w:rsidRPr="00954EF2">
        <w:rPr>
          <w:rFonts w:asciiTheme="minorHAnsi" w:hAnsiTheme="minorHAnsi" w:cstheme="minorHAnsi"/>
          <w:sz w:val="20"/>
          <w:szCs w:val="20"/>
        </w:rPr>
        <w:t>/201</w:t>
      </w:r>
      <w:r w:rsidR="00525542">
        <w:rPr>
          <w:rFonts w:asciiTheme="minorHAnsi" w:hAnsiTheme="minorHAnsi" w:cstheme="minorHAnsi"/>
          <w:sz w:val="20"/>
          <w:szCs w:val="20"/>
        </w:rPr>
        <w:t>9</w:t>
      </w:r>
      <w:r w:rsidRPr="00954EF2">
        <w:rPr>
          <w:rFonts w:asciiTheme="minorHAnsi" w:hAnsiTheme="minorHAnsi" w:cstheme="minorHAnsi"/>
          <w:sz w:val="20"/>
          <w:szCs w:val="20"/>
        </w:rPr>
        <w:t xml:space="preserve"> SRP; cujo objeto refere-se a </w:t>
      </w:r>
      <w:r w:rsidRPr="00954EF2">
        <w:rPr>
          <w:rFonts w:asciiTheme="minorHAnsi" w:hAnsiTheme="minorHAnsi" w:cstheme="minorHAnsi"/>
          <w:b/>
          <w:iCs/>
          <w:sz w:val="20"/>
          <w:szCs w:val="20"/>
        </w:rPr>
        <w:t>AQUISIÇÃO DE COMBUSTÍVEIS, (ETANOL, GASOLINA, ÓLEO DIESEL</w:t>
      </w:r>
      <w:r w:rsidR="005828D7">
        <w:rPr>
          <w:rFonts w:asciiTheme="minorHAnsi" w:hAnsiTheme="minorHAnsi" w:cstheme="minorHAnsi"/>
          <w:b/>
          <w:iCs/>
          <w:sz w:val="20"/>
          <w:szCs w:val="20"/>
        </w:rPr>
        <w:t xml:space="preserve"> S500</w:t>
      </w:r>
      <w:r w:rsidRPr="00954EF2">
        <w:rPr>
          <w:rFonts w:asciiTheme="minorHAnsi" w:hAnsiTheme="minorHAnsi" w:cstheme="minorHAnsi"/>
          <w:b/>
          <w:iCs/>
          <w:sz w:val="20"/>
          <w:szCs w:val="20"/>
        </w:rPr>
        <w:t xml:space="preserve"> E S10), PARA SEREM UTILIZADOS EM VEÍCULOS, TRATORES</w:t>
      </w:r>
      <w:r w:rsidR="005828D7">
        <w:rPr>
          <w:rFonts w:asciiTheme="minorHAnsi" w:hAnsiTheme="minorHAnsi" w:cstheme="minorHAnsi"/>
          <w:b/>
          <w:iCs/>
          <w:sz w:val="20"/>
          <w:szCs w:val="20"/>
        </w:rPr>
        <w:t xml:space="preserve"> E</w:t>
      </w:r>
      <w:r w:rsidRPr="00954EF2">
        <w:rPr>
          <w:rFonts w:asciiTheme="minorHAnsi" w:hAnsiTheme="minorHAnsi" w:cstheme="minorHAnsi"/>
          <w:b/>
          <w:iCs/>
          <w:sz w:val="20"/>
          <w:szCs w:val="20"/>
        </w:rPr>
        <w:t xml:space="preserve"> MÁQUINAS, PERTENCENTES À FROTA MUNICIPAL DE MALHADA – BAHIA, DURANTE O EXERCÍCIO DE 20</w:t>
      </w:r>
      <w:r w:rsidR="00525542">
        <w:rPr>
          <w:rFonts w:asciiTheme="minorHAnsi" w:hAnsiTheme="minorHAnsi" w:cstheme="minorHAnsi"/>
          <w:b/>
          <w:iCs/>
          <w:sz w:val="20"/>
          <w:szCs w:val="20"/>
        </w:rPr>
        <w:t>20</w:t>
      </w:r>
      <w:r w:rsidRPr="00954EF2">
        <w:rPr>
          <w:rFonts w:asciiTheme="minorHAnsi" w:hAnsiTheme="minorHAnsi" w:cstheme="minorHAnsi"/>
          <w:b/>
          <w:iCs/>
          <w:sz w:val="20"/>
          <w:szCs w:val="20"/>
        </w:rPr>
        <w:t xml:space="preserve">, </w:t>
      </w:r>
      <w:r w:rsidRPr="00954EF2">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sz w:val="20"/>
          <w:szCs w:val="20"/>
        </w:rPr>
      </w:pPr>
      <w:r w:rsidRPr="00D860B2">
        <w:rPr>
          <w:rFonts w:asciiTheme="minorHAnsi" w:hAnsiTheme="minorHAnsi" w:cstheme="minorHAnsi"/>
          <w:sz w:val="20"/>
          <w:szCs w:val="20"/>
        </w:rPr>
        <w:t>1.2. 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46775B" w:rsidRPr="00163243">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r w:rsidRPr="002A3831">
        <w:rPr>
          <w:rFonts w:asciiTheme="minorHAnsi" w:hAnsiTheme="minorHAnsi" w:cstheme="minorHAnsi"/>
          <w:sz w:val="20"/>
          <w:szCs w:val="20"/>
        </w:rPr>
        <w:t xml:space="preserve">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4.3. Durante o prazo de validade da ARP, o órgão gerenciador ou aderente não ficará obrigado a adquirir os MATERIAIS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sidRPr="00E26874">
        <w:rPr>
          <w:rFonts w:asciiTheme="minorHAnsi" w:hAnsiTheme="minorHAnsi" w:cstheme="minorHAnsi"/>
          <w:sz w:val="20"/>
          <w:szCs w:val="20"/>
        </w:rPr>
        <w:t xml:space="preserve"> </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954EF2" w:rsidRPr="00163243">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r>
        <w:t xml:space="preserve"> </w:t>
      </w:r>
    </w:p>
    <w:p w:rsidR="00163243" w:rsidRDefault="00163243" w:rsidP="002A3831">
      <w:pPr>
        <w:spacing w:line="276" w:lineRule="auto"/>
        <w:jc w:val="both"/>
      </w:pPr>
    </w:p>
    <w:p w:rsid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 xml:space="preserve">.1. Os </w:t>
      </w:r>
      <w:r w:rsidR="007E6AF1">
        <w:rPr>
          <w:rFonts w:asciiTheme="minorHAnsi" w:hAnsiTheme="minorHAnsi" w:cs="Calibri"/>
          <w:sz w:val="20"/>
          <w:szCs w:val="20"/>
        </w:rPr>
        <w:t>produtos</w:t>
      </w:r>
      <w:r w:rsidRPr="00231935">
        <w:rPr>
          <w:rFonts w:asciiTheme="minorHAnsi" w:hAnsiTheme="minorHAnsi" w:cs="Calibri"/>
          <w:sz w:val="20"/>
          <w:szCs w:val="20"/>
        </w:rPr>
        <w:t xml:space="preserve"> serão </w:t>
      </w:r>
      <w:r w:rsidR="00525542">
        <w:rPr>
          <w:rFonts w:asciiTheme="minorHAnsi" w:hAnsiTheme="minorHAnsi" w:cs="Calibri"/>
          <w:sz w:val="20"/>
          <w:szCs w:val="20"/>
        </w:rPr>
        <w:t xml:space="preserve">entregues </w:t>
      </w:r>
      <w:r w:rsidRPr="00231935">
        <w:rPr>
          <w:rFonts w:asciiTheme="minorHAnsi" w:hAnsiTheme="minorHAnsi" w:cs="Calibri"/>
          <w:sz w:val="20"/>
          <w:szCs w:val="20"/>
        </w:rPr>
        <w:t xml:space="preserve">de forma parcelada, </w:t>
      </w:r>
      <w:r w:rsidR="00523FF9">
        <w:rPr>
          <w:rFonts w:asciiTheme="minorHAnsi" w:hAnsiTheme="minorHAnsi" w:cs="Calibri"/>
          <w:sz w:val="20"/>
          <w:szCs w:val="20"/>
        </w:rPr>
        <w:t xml:space="preserve">nos </w:t>
      </w:r>
      <w:r w:rsidRPr="00231935">
        <w:rPr>
          <w:rFonts w:asciiTheme="minorHAnsi" w:hAnsiTheme="minorHAnsi" w:cs="Calibri"/>
          <w:sz w:val="20"/>
          <w:szCs w:val="20"/>
        </w:rPr>
        <w:t>horários e locais indicados pela Secretaria requisitante, a partir do recebimento da ordem de serviço e deverão atender as exigências de qualidade.</w:t>
      </w:r>
    </w:p>
    <w:p w:rsidR="00523FF9" w:rsidRDefault="00523FF9"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Pr>
          <w:rFonts w:asciiTheme="minorHAnsi" w:hAnsiTheme="minorHAnsi" w:cs="Calibri"/>
          <w:sz w:val="20"/>
          <w:szCs w:val="20"/>
        </w:rPr>
        <w:t>serviços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deverão ser entregues,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8.7. Os MATERIAIS</w:t>
      </w:r>
      <w:r>
        <w:rPr>
          <w:rFonts w:asciiTheme="minorHAnsi" w:hAnsiTheme="minorHAnsi" w:cstheme="minorHAnsi"/>
          <w:sz w:val="20"/>
          <w:szCs w:val="20"/>
        </w:rPr>
        <w:t>/SERVIÇOS</w:t>
      </w:r>
      <w:r w:rsidRPr="00163243">
        <w:rPr>
          <w:rFonts w:asciiTheme="minorHAnsi" w:hAnsiTheme="minorHAnsi" w:cstheme="minorHAnsi"/>
          <w:sz w:val="20"/>
          <w:szCs w:val="20"/>
        </w:rPr>
        <w:t xml:space="preserve"> serão recebidos provisoriamente para verificação de conformidade da quantidade e da qualidade;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 O recebimento definitivo dar-se-á conforme apresentado no Termo de Referência;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8.8.1. Em se verificando problemas na entrega, a empresa será informada para corrigilos, ficando nesse período interrompida a contagem do prazo para recebimento definitivo.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8.9. Os </w:t>
      </w:r>
      <w:r w:rsidR="00523FF9" w:rsidRPr="00163243">
        <w:rPr>
          <w:rFonts w:asciiTheme="minorHAnsi" w:hAnsiTheme="minorHAnsi" w:cstheme="minorHAnsi"/>
          <w:sz w:val="20"/>
          <w:szCs w:val="20"/>
        </w:rPr>
        <w:t>MATERIAIS</w:t>
      </w:r>
      <w:r w:rsidRPr="00163243">
        <w:rPr>
          <w:rFonts w:asciiTheme="minorHAnsi" w:hAnsiTheme="minorHAnsi" w:cstheme="minorHAnsi"/>
          <w:sz w:val="20"/>
          <w:szCs w:val="20"/>
        </w:rPr>
        <w:t>, a cada solicitação, deverão ser executados e entregues no local indicado no Item. 8.6. Desta Ata, todavia, na hipótese de ocorrência de fato superveniente à data de apresentação da proposta, ensejador da aplicação da Teoria da Imprevisão, devidamente comprovado e aceito pela Administração, a execução da entrega dos SERVIÇOS poderão ser fracionada e/ou prorrogada.</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r>
        <w:t xml:space="preserve"> </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 combustível,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a) Fornecer o combustível atendendo plena e satisfatoriamente ao especificado neste Termo de Referência;</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b) Manter, no ponto de abastecimento, pessoal e equipamentos suficientes para o atendimento;</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c) Abastecer os veículos, que compõem ou que venham a comp</w:t>
      </w:r>
      <w:r w:rsidR="00371651" w:rsidRPr="00371651">
        <w:rPr>
          <w:rFonts w:asciiTheme="minorHAnsi" w:hAnsiTheme="minorHAnsi" w:cstheme="minorHAnsi"/>
          <w:sz w:val="20"/>
          <w:szCs w:val="20"/>
        </w:rPr>
        <w:t>or a frota da Prefeitura Municipal de Malhada</w:t>
      </w:r>
      <w:r w:rsidRPr="00371651">
        <w:rPr>
          <w:rFonts w:asciiTheme="minorHAnsi" w:hAnsiTheme="minorHAnsi" w:cstheme="minorHAnsi"/>
          <w:sz w:val="20"/>
          <w:szCs w:val="20"/>
        </w:rPr>
        <w:t>, com</w:t>
      </w:r>
      <w:r w:rsidR="00371651" w:rsidRPr="00371651">
        <w:rPr>
          <w:rFonts w:asciiTheme="minorHAnsi" w:hAnsiTheme="minorHAnsi" w:cstheme="minorHAnsi"/>
          <w:sz w:val="20"/>
          <w:szCs w:val="20"/>
        </w:rPr>
        <w:t xml:space="preserve"> </w:t>
      </w:r>
      <w:r w:rsidRPr="00371651">
        <w:rPr>
          <w:rFonts w:asciiTheme="minorHAnsi" w:hAnsiTheme="minorHAnsi" w:cstheme="minorHAnsi"/>
          <w:sz w:val="20"/>
          <w:szCs w:val="20"/>
        </w:rPr>
        <w:t>produtos de primeira qualidade;</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d) Atender, de imediato, às solicitações relativas à substituição, reposição ou troca do</w:t>
      </w:r>
      <w:r w:rsidR="00371651" w:rsidRPr="00371651">
        <w:rPr>
          <w:rFonts w:asciiTheme="minorHAnsi" w:hAnsiTheme="minorHAnsi" w:cstheme="minorHAnsi"/>
          <w:sz w:val="20"/>
          <w:szCs w:val="20"/>
        </w:rPr>
        <w:t xml:space="preserve"> </w:t>
      </w:r>
      <w:r w:rsidRPr="00371651">
        <w:rPr>
          <w:rFonts w:asciiTheme="minorHAnsi" w:hAnsiTheme="minorHAnsi" w:cstheme="minorHAnsi"/>
          <w:sz w:val="20"/>
          <w:szCs w:val="20"/>
        </w:rPr>
        <w:t>fornecimento do combustível que não atenda ao especificado;</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e) Quando for o c</w:t>
      </w:r>
      <w:r w:rsidR="007E6AF1">
        <w:rPr>
          <w:rFonts w:asciiTheme="minorHAnsi" w:hAnsiTheme="minorHAnsi" w:cstheme="minorHAnsi"/>
          <w:sz w:val="20"/>
          <w:szCs w:val="20"/>
        </w:rPr>
        <w:t>aso, comunicar imediatamente a Prefeitura Municipal de Malhada</w:t>
      </w:r>
      <w:r w:rsidRPr="00371651">
        <w:rPr>
          <w:rFonts w:asciiTheme="minorHAnsi" w:hAnsiTheme="minorHAnsi" w:cstheme="minorHAnsi"/>
          <w:sz w:val="20"/>
          <w:szCs w:val="20"/>
        </w:rPr>
        <w:t xml:space="preserve"> qualquer anormalidade verificada,</w:t>
      </w:r>
      <w:r w:rsidR="00371651" w:rsidRPr="00371651">
        <w:rPr>
          <w:rFonts w:asciiTheme="minorHAnsi" w:hAnsiTheme="minorHAnsi" w:cstheme="minorHAnsi"/>
          <w:sz w:val="20"/>
          <w:szCs w:val="20"/>
        </w:rPr>
        <w:t xml:space="preserve"> </w:t>
      </w:r>
      <w:r w:rsidRPr="00371651">
        <w:rPr>
          <w:rFonts w:asciiTheme="minorHAnsi" w:hAnsiTheme="minorHAnsi" w:cstheme="minorHAnsi"/>
          <w:sz w:val="20"/>
          <w:szCs w:val="20"/>
        </w:rPr>
        <w:t>inclusive de ordem funcional, para que sejam adotadas as providências de regularização</w:t>
      </w:r>
      <w:r w:rsidR="00371651" w:rsidRPr="00371651">
        <w:rPr>
          <w:rFonts w:asciiTheme="minorHAnsi" w:hAnsiTheme="minorHAnsi" w:cstheme="minorHAnsi"/>
          <w:sz w:val="20"/>
          <w:szCs w:val="20"/>
        </w:rPr>
        <w:t xml:space="preserve"> </w:t>
      </w:r>
      <w:r w:rsidRPr="00371651">
        <w:rPr>
          <w:rFonts w:asciiTheme="minorHAnsi" w:hAnsiTheme="minorHAnsi" w:cstheme="minorHAnsi"/>
          <w:sz w:val="20"/>
          <w:szCs w:val="20"/>
        </w:rPr>
        <w:t>necessárias;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f) Responder objetivamente por quaisquer danos pessoais ou materiais decorrentes do</w:t>
      </w:r>
      <w:r w:rsidR="00371651" w:rsidRPr="00371651">
        <w:rPr>
          <w:rFonts w:asciiTheme="minorHAnsi" w:hAnsiTheme="minorHAnsi" w:cstheme="minorHAnsi"/>
          <w:sz w:val="20"/>
          <w:szCs w:val="20"/>
        </w:rPr>
        <w:t xml:space="preserve"> </w:t>
      </w:r>
      <w:r w:rsidRPr="00371651">
        <w:rPr>
          <w:rFonts w:asciiTheme="minorHAnsi" w:hAnsiTheme="minorHAnsi" w:cstheme="minorHAnsi"/>
          <w:sz w:val="20"/>
          <w:szCs w:val="20"/>
        </w:rPr>
        <w:t>fornecimento do combustível seja por vício de fabricação ou por ação ou omissão de seus</w:t>
      </w:r>
      <w:r w:rsidR="00371651" w:rsidRPr="00371651">
        <w:rPr>
          <w:rFonts w:asciiTheme="minorHAnsi" w:hAnsiTheme="minorHAnsi" w:cstheme="minorHAnsi"/>
          <w:sz w:val="20"/>
          <w:szCs w:val="20"/>
        </w:rPr>
        <w:t xml:space="preserve"> </w:t>
      </w:r>
      <w:r w:rsidRPr="00371651">
        <w:rPr>
          <w:rFonts w:asciiTheme="minorHAnsi" w:hAnsiTheme="minorHAnsi" w:cstheme="minorHAnsi"/>
          <w:sz w:val="20"/>
          <w:szCs w:val="20"/>
        </w:rPr>
        <w:t>empregados;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g) Assumir inteira responsabilidade quanto à qualidade do combustível fornecido;</w:t>
      </w:r>
    </w:p>
    <w:p w:rsidR="00954EF2"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h) Fornecer o combustível dentro das especificações legais e da Portaria nº 309/2001, da</w:t>
      </w:r>
      <w:r w:rsidR="00371651" w:rsidRPr="00371651">
        <w:rPr>
          <w:rFonts w:asciiTheme="minorHAnsi" w:hAnsiTheme="minorHAnsi" w:cstheme="minorHAnsi"/>
          <w:sz w:val="20"/>
          <w:szCs w:val="20"/>
        </w:rPr>
        <w:t xml:space="preserve"> </w:t>
      </w:r>
      <w:r w:rsidRPr="00371651">
        <w:rPr>
          <w:rFonts w:asciiTheme="minorHAnsi" w:hAnsiTheme="minorHAnsi" w:cstheme="minorHAnsi"/>
          <w:sz w:val="20"/>
          <w:szCs w:val="20"/>
        </w:rPr>
        <w:t>ANP, que estabelece o Regulamento Técnico ANP n° 5/2001, que trata dos combustíveis</w:t>
      </w:r>
      <w:r w:rsidR="00371651" w:rsidRPr="00371651">
        <w:rPr>
          <w:rFonts w:asciiTheme="minorHAnsi" w:hAnsiTheme="minorHAnsi" w:cstheme="minorHAnsi"/>
          <w:sz w:val="20"/>
          <w:szCs w:val="20"/>
        </w:rPr>
        <w:t xml:space="preserve"> </w:t>
      </w:r>
      <w:r w:rsidRPr="00371651">
        <w:rPr>
          <w:rFonts w:asciiTheme="minorHAnsi" w:hAnsiTheme="minorHAnsi" w:cstheme="minorHAnsi"/>
          <w:sz w:val="20"/>
          <w:szCs w:val="20"/>
        </w:rPr>
        <w:t>automotivos, ou regulamentação superveniente que venha a ser expedida pela referida</w:t>
      </w:r>
      <w:r w:rsidR="00371651" w:rsidRPr="00371651">
        <w:rPr>
          <w:rFonts w:asciiTheme="minorHAnsi" w:hAnsiTheme="minorHAnsi" w:cstheme="minorHAnsi"/>
          <w:sz w:val="20"/>
          <w:szCs w:val="20"/>
        </w:rPr>
        <w:t xml:space="preserve"> </w:t>
      </w:r>
      <w:r w:rsidRPr="00371651">
        <w:rPr>
          <w:rFonts w:asciiTheme="minorHAnsi" w:hAnsiTheme="minorHAnsi" w:cstheme="minorHAnsi"/>
          <w:sz w:val="20"/>
          <w:szCs w:val="20"/>
        </w:rPr>
        <w:t>Agência.</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10.1. Gerenciar a ARP</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 xml:space="preserve">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 xml:space="preserve">A fiscalização do objeto será efetuada pelo servidor </w:t>
      </w:r>
      <w:r w:rsidRPr="008B427B">
        <w:rPr>
          <w:rFonts w:asciiTheme="minorHAnsi" w:hAnsiTheme="minorHAnsi" w:cstheme="minorHAnsi"/>
          <w:b/>
          <w:bCs/>
          <w:sz w:val="20"/>
          <w:szCs w:val="20"/>
        </w:rPr>
        <w:t>Sr.</w:t>
      </w:r>
      <w:r w:rsidR="00371651" w:rsidRPr="00371651">
        <w:rPr>
          <w:rFonts w:asciiTheme="minorHAnsi" w:hAnsiTheme="minorHAnsi" w:cstheme="minorHAnsi"/>
          <w:b/>
          <w:bCs/>
          <w:sz w:val="20"/>
          <w:szCs w:val="20"/>
        </w:rPr>
        <w:t xml:space="preserve"> </w:t>
      </w:r>
      <w:r w:rsidR="00371651" w:rsidRPr="0038436D">
        <w:rPr>
          <w:rFonts w:asciiTheme="minorHAnsi" w:hAnsiTheme="minorHAnsi" w:cstheme="minorHAnsi"/>
          <w:b/>
          <w:bCs/>
          <w:sz w:val="20"/>
          <w:szCs w:val="20"/>
        </w:rPr>
        <w:t>Ahilton de Castro Lima</w:t>
      </w:r>
      <w:r>
        <w:rPr>
          <w:rFonts w:asciiTheme="minorHAnsi" w:hAnsiTheme="minorHAnsi" w:cstheme="minorHAnsi"/>
          <w:sz w:val="20"/>
          <w:szCs w:val="20"/>
        </w:rPr>
        <w:t xml:space="preserve">, Matricula </w:t>
      </w:r>
      <w:r w:rsidRPr="00E60C85">
        <w:rPr>
          <w:rFonts w:asciiTheme="minorHAnsi" w:hAnsiTheme="minorHAnsi" w:cstheme="minorHAnsi"/>
          <w:b/>
          <w:bCs/>
          <w:sz w:val="20"/>
          <w:szCs w:val="20"/>
        </w:rPr>
        <w:t xml:space="preserve">Nº </w:t>
      </w:r>
      <w:r w:rsidR="00371651" w:rsidRPr="0038436D">
        <w:rPr>
          <w:rFonts w:asciiTheme="minorHAnsi" w:hAnsiTheme="minorHAnsi" w:cstheme="minorHAnsi"/>
          <w:b/>
          <w:bCs/>
          <w:sz w:val="20"/>
          <w:szCs w:val="20"/>
        </w:rPr>
        <w:t>216693</w:t>
      </w:r>
      <w:r w:rsidRPr="00A4183A">
        <w:rPr>
          <w:rFonts w:asciiTheme="minorHAnsi" w:hAnsiTheme="minorHAnsi" w:cstheme="minorHAnsi"/>
          <w:b/>
          <w:bCs/>
          <w:sz w:val="20"/>
          <w:szCs w:val="20"/>
        </w:rPr>
        <w:t xml:space="preserve">, </w:t>
      </w:r>
      <w:r w:rsidRPr="00A4183A">
        <w:rPr>
          <w:rFonts w:asciiTheme="minorHAnsi" w:hAnsiTheme="minorHAnsi" w:cstheme="minorHAnsi"/>
          <w:sz w:val="20"/>
          <w:szCs w:val="20"/>
        </w:rPr>
        <w:t>o</w:t>
      </w:r>
      <w:r w:rsidRPr="008B427B">
        <w:rPr>
          <w:rFonts w:asciiTheme="minorHAnsi" w:hAnsiTheme="minorHAnsi" w:cstheme="minorHAnsi"/>
          <w:sz w:val="20"/>
          <w:szCs w:val="20"/>
        </w:rPr>
        <w:t xml:space="preserve"> qual em conjunto ou individualmente, deverá adotar todas as medidas necessárias à supervisão e execução do </w:t>
      </w:r>
      <w:r>
        <w:rPr>
          <w:rFonts w:asciiTheme="minorHAnsi" w:hAnsiTheme="minorHAnsi" w:cstheme="minorHAnsi"/>
          <w:sz w:val="20"/>
          <w:szCs w:val="20"/>
        </w:rPr>
        <w:t>objeto</w:t>
      </w:r>
      <w:r w:rsidRPr="008B427B">
        <w:rPr>
          <w:rFonts w:asciiTheme="minorHAnsi" w:hAnsiTheme="minorHAnsi" w:cstheme="minorHAnsi"/>
          <w:sz w:val="20"/>
          <w:szCs w:val="20"/>
        </w:rPr>
        <w:t>.</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3</w:t>
      </w:r>
      <w:r w:rsidRPr="008B427B">
        <w:rPr>
          <w:rFonts w:asciiTheme="minorHAnsi" w:hAnsiTheme="minorHAnsi" w:cstheme="minorHAnsi"/>
          <w:sz w:val="20"/>
          <w:szCs w:val="20"/>
        </w:rPr>
        <w:t xml:space="preserve"> - </w:t>
      </w:r>
      <w:r w:rsidRPr="00371651">
        <w:rPr>
          <w:rFonts w:asciiTheme="minorHAnsi" w:hAnsiTheme="minorHAnsi" w:cs="Calibri"/>
          <w:sz w:val="20"/>
          <w:szCs w:val="20"/>
        </w:rPr>
        <w:t>A empresa assegura à fiscalização, todas as facilidades para o fiel comprimento de suas</w:t>
      </w:r>
      <w:r>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062E50" w:rsidRDefault="00062E50" w:rsidP="00062E50">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Pr="008E381F">
        <w:rPr>
          <w:rFonts w:asciiTheme="minorHAnsi" w:hAnsiTheme="minorHAnsi" w:cs="Calibri"/>
          <w:b/>
          <w:sz w:val="20"/>
          <w:szCs w:val="20"/>
        </w:rPr>
        <w:t>Sr. João Gabriel de Oliveira Guedes</w:t>
      </w:r>
      <w:r w:rsidRPr="002965C5">
        <w:rPr>
          <w:rFonts w:asciiTheme="minorHAnsi" w:hAnsiTheme="minorHAnsi" w:cs="Calibri"/>
          <w:sz w:val="20"/>
          <w:szCs w:val="20"/>
        </w:rPr>
        <w:t xml:space="preserve">, 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062E50" w:rsidRDefault="00062E50" w:rsidP="00062E50">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525542">
        <w:rPr>
          <w:rFonts w:asciiTheme="minorHAnsi" w:hAnsiTheme="minorHAnsi" w:cs="Calibri"/>
          <w:b/>
          <w:sz w:val="20"/>
          <w:szCs w:val="20"/>
        </w:rPr>
        <w:t>28</w:t>
      </w:r>
      <w:r w:rsidRPr="00430C8F">
        <w:rPr>
          <w:rFonts w:asciiTheme="minorHAnsi" w:hAnsiTheme="minorHAnsi" w:cs="Calibri"/>
          <w:b/>
          <w:sz w:val="20"/>
          <w:szCs w:val="20"/>
        </w:rPr>
        <w:t>/201</w:t>
      </w:r>
      <w:r w:rsidR="00525542">
        <w:rPr>
          <w:rFonts w:asciiTheme="minorHAnsi" w:hAnsiTheme="minorHAnsi" w:cs="Calibri"/>
          <w:b/>
          <w:sz w:val="20"/>
          <w:szCs w:val="20"/>
        </w:rPr>
        <w:t>9</w:t>
      </w:r>
      <w:r w:rsidRPr="00430C8F">
        <w:rPr>
          <w:rFonts w:asciiTheme="minorHAnsi" w:hAnsiTheme="minorHAnsi" w:cs="Calibri"/>
          <w:b/>
          <w:sz w:val="20"/>
          <w:szCs w:val="20"/>
        </w:rPr>
        <w:t>, Pregão Presencial 0</w:t>
      </w:r>
      <w:r w:rsidR="00525542">
        <w:rPr>
          <w:rFonts w:asciiTheme="minorHAnsi" w:hAnsiTheme="minorHAnsi" w:cs="Calibri"/>
          <w:b/>
          <w:sz w:val="20"/>
          <w:szCs w:val="20"/>
        </w:rPr>
        <w:t>22</w:t>
      </w:r>
      <w:r w:rsidRPr="00430C8F">
        <w:rPr>
          <w:rFonts w:asciiTheme="minorHAnsi" w:hAnsiTheme="minorHAnsi" w:cs="Calibri"/>
          <w:b/>
          <w:sz w:val="20"/>
          <w:szCs w:val="20"/>
        </w:rPr>
        <w:t>/201</w:t>
      </w:r>
      <w:r w:rsidR="00525542">
        <w:rPr>
          <w:rFonts w:asciiTheme="minorHAnsi" w:hAnsiTheme="minorHAnsi" w:cs="Calibri"/>
          <w:b/>
          <w:sz w:val="20"/>
          <w:szCs w:val="20"/>
        </w:rPr>
        <w:t>9</w:t>
      </w:r>
      <w:r w:rsidRPr="00430C8F">
        <w:rPr>
          <w:rFonts w:asciiTheme="minorHAnsi" w:hAnsiTheme="minorHAnsi" w:cs="Calibri"/>
          <w:b/>
          <w:sz w:val="20"/>
          <w:szCs w:val="20"/>
        </w:rPr>
        <w:t xml:space="preserve">, bem como ao </w:t>
      </w:r>
      <w:r w:rsidR="00525542">
        <w:rPr>
          <w:rFonts w:asciiTheme="minorHAnsi" w:hAnsiTheme="minorHAnsi" w:cs="Calibri"/>
          <w:b/>
          <w:sz w:val="20"/>
          <w:szCs w:val="20"/>
        </w:rPr>
        <w:t>De</w:t>
      </w:r>
      <w:r w:rsidRPr="00430C8F">
        <w:rPr>
          <w:rFonts w:asciiTheme="minorHAnsi" w:hAnsiTheme="minorHAnsi" w:cs="Calibri"/>
          <w:b/>
          <w:sz w:val="20"/>
          <w:szCs w:val="20"/>
        </w:rPr>
        <w:t>creto</w:t>
      </w:r>
      <w:r w:rsidR="00525542">
        <w:rPr>
          <w:rFonts w:asciiTheme="minorHAnsi" w:hAnsiTheme="minorHAnsi" w:cs="Calibri"/>
          <w:b/>
          <w:sz w:val="20"/>
          <w:szCs w:val="20"/>
        </w:rPr>
        <w:t xml:space="preserve"> Municipal Nº</w:t>
      </w:r>
      <w:r w:rsidRPr="00430C8F">
        <w:rPr>
          <w:rFonts w:asciiTheme="minorHAnsi" w:hAnsiTheme="minorHAnsi" w:cs="Calibri"/>
          <w:b/>
          <w:sz w:val="20"/>
          <w:szCs w:val="20"/>
        </w:rPr>
        <w:t xml:space="preserve"> 008/18.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dispuser a substituir os SERVIÇOS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5E43CE">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5E43CE">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5E43CE">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5E43CE">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r>
        <w:t xml:space="preserve">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 ou serviços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17.1.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525542">
        <w:rPr>
          <w:rFonts w:asciiTheme="minorHAnsi" w:hAnsiTheme="minorHAnsi" w:cstheme="minorHAnsi"/>
          <w:sz w:val="20"/>
          <w:szCs w:val="20"/>
        </w:rPr>
        <w:t>22</w:t>
      </w:r>
      <w:r w:rsidRPr="002732A5">
        <w:rPr>
          <w:rFonts w:asciiTheme="minorHAnsi" w:hAnsiTheme="minorHAnsi" w:cstheme="minorHAnsi"/>
          <w:sz w:val="20"/>
          <w:szCs w:val="20"/>
        </w:rPr>
        <w:t>/201</w:t>
      </w:r>
      <w:r w:rsidR="00525542">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525542">
        <w:rPr>
          <w:rFonts w:asciiTheme="minorHAnsi" w:hAnsiTheme="minorHAnsi" w:cstheme="minorHAnsi"/>
          <w:sz w:val="20"/>
          <w:szCs w:val="20"/>
        </w:rPr>
        <w:t>22</w:t>
      </w:r>
      <w:r w:rsidRPr="002732A5">
        <w:rPr>
          <w:rFonts w:asciiTheme="minorHAnsi" w:hAnsiTheme="minorHAnsi" w:cstheme="minorHAnsi"/>
          <w:sz w:val="20"/>
          <w:szCs w:val="20"/>
        </w:rPr>
        <w:t>/201</w:t>
      </w:r>
      <w:r w:rsidR="00525542">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d) Fiscalizar a entrega dos materiais.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443762" w:rsidRDefault="00443762" w:rsidP="000F2B47">
      <w:pPr>
        <w:spacing w:line="276" w:lineRule="auto"/>
        <w:jc w:val="both"/>
        <w:rPr>
          <w:rFonts w:asciiTheme="minorHAnsi" w:hAnsiTheme="minorHAnsi" w:cstheme="minorHAnsi"/>
          <w:sz w:val="20"/>
          <w:szCs w:val="20"/>
        </w:rPr>
      </w:pPr>
    </w:p>
    <w:p w:rsidR="00977E72" w:rsidRDefault="000F2B47" w:rsidP="00443762">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443762" w:rsidRDefault="00443762" w:rsidP="00443762">
      <w:pPr>
        <w:spacing w:line="276" w:lineRule="auto"/>
        <w:jc w:val="both"/>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443762" w:rsidRDefault="00443762" w:rsidP="00443762">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443762" w:rsidRPr="00C23EC2" w:rsidRDefault="00443762" w:rsidP="00443762">
      <w:pPr>
        <w:spacing w:line="360" w:lineRule="auto"/>
        <w:jc w:val="both"/>
        <w:rPr>
          <w:rFonts w:asciiTheme="minorHAnsi" w:hAnsiTheme="minorHAnsi" w:cstheme="minorHAnsi"/>
          <w:b/>
          <w:sz w:val="2"/>
          <w:szCs w:val="20"/>
        </w:rPr>
      </w:pPr>
    </w:p>
    <w:p w:rsidR="00443762" w:rsidRPr="00B0158E" w:rsidRDefault="00443762" w:rsidP="00443762">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A40688" w:rsidRDefault="00443762" w:rsidP="00443762">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B0158E">
        <w:rPr>
          <w:rFonts w:asciiTheme="minorHAnsi" w:hAnsiTheme="minorHAnsi" w:cstheme="minorHAnsi"/>
          <w:b/>
          <w:sz w:val="20"/>
          <w:szCs w:val="20"/>
        </w:rPr>
        <w:t xml:space="preserve">CPF N.º </w:t>
      </w:r>
    </w:p>
    <w:p w:rsidR="005C60F8" w:rsidRPr="0038436D" w:rsidRDefault="005C60F8" w:rsidP="00371651">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525542">
        <w:rPr>
          <w:rFonts w:asciiTheme="minorHAnsi" w:hAnsiTheme="minorHAnsi" w:cstheme="minorHAnsi"/>
          <w:b/>
          <w:bCs/>
          <w:sz w:val="20"/>
          <w:szCs w:val="20"/>
        </w:rPr>
        <w:t>072</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525542">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525542">
        <w:rPr>
          <w:rFonts w:asciiTheme="minorHAnsi" w:hAnsiTheme="minorHAnsi" w:cstheme="minorHAnsi"/>
          <w:sz w:val="20"/>
        </w:rPr>
        <w:t>22</w:t>
      </w:r>
      <w:r w:rsidRPr="0038436D">
        <w:rPr>
          <w:rFonts w:asciiTheme="minorHAnsi" w:hAnsiTheme="minorHAnsi" w:cstheme="minorHAnsi"/>
          <w:sz w:val="20"/>
        </w:rPr>
        <w:t>/</w:t>
      </w:r>
      <w:r w:rsidR="002B0137" w:rsidRPr="0038436D">
        <w:rPr>
          <w:rFonts w:asciiTheme="minorHAnsi" w:hAnsiTheme="minorHAnsi" w:cstheme="minorHAnsi"/>
          <w:sz w:val="20"/>
        </w:rPr>
        <w:t>201</w:t>
      </w:r>
      <w:r w:rsidR="00525542">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3570F">
        <w:rPr>
          <w:rFonts w:asciiTheme="minorHAnsi" w:hAnsiTheme="minorHAnsi" w:cstheme="minorHAnsi"/>
          <w:b/>
          <w:sz w:val="20"/>
          <w:szCs w:val="20"/>
        </w:rPr>
        <w:t>2)</w:t>
      </w:r>
      <w:r w:rsidRPr="0023570F">
        <w:rPr>
          <w:rFonts w:asciiTheme="minorHAnsi" w:hAnsiTheme="minorHAnsi" w:cstheme="minorHAnsi"/>
          <w:b/>
          <w:sz w:val="20"/>
          <w:szCs w:val="20"/>
        </w:rPr>
        <w:tab/>
        <w:t xml:space="preserve">Proposta apresentada pela CONTRATADA em </w:t>
      </w:r>
      <w:r w:rsidR="0023570F" w:rsidRPr="0023570F">
        <w:rPr>
          <w:rFonts w:asciiTheme="minorHAnsi" w:hAnsiTheme="minorHAnsi" w:cstheme="minorHAnsi"/>
          <w:b/>
          <w:sz w:val="20"/>
          <w:szCs w:val="20"/>
        </w:rPr>
        <w:t>1</w:t>
      </w:r>
      <w:r w:rsidR="00525542">
        <w:rPr>
          <w:rFonts w:asciiTheme="minorHAnsi" w:hAnsiTheme="minorHAnsi" w:cstheme="minorHAnsi"/>
          <w:b/>
          <w:sz w:val="20"/>
          <w:szCs w:val="20"/>
        </w:rPr>
        <w:t>8</w:t>
      </w:r>
      <w:r w:rsidRPr="0023570F">
        <w:rPr>
          <w:rFonts w:asciiTheme="minorHAnsi" w:hAnsiTheme="minorHAnsi" w:cstheme="minorHAnsi"/>
          <w:b/>
          <w:sz w:val="20"/>
          <w:szCs w:val="20"/>
        </w:rPr>
        <w:t>/</w:t>
      </w:r>
      <w:r w:rsidR="0023570F" w:rsidRPr="0023570F">
        <w:rPr>
          <w:rFonts w:asciiTheme="minorHAnsi" w:hAnsiTheme="minorHAnsi" w:cstheme="minorHAnsi"/>
          <w:b/>
          <w:sz w:val="20"/>
          <w:szCs w:val="20"/>
        </w:rPr>
        <w:t>12</w:t>
      </w:r>
      <w:r w:rsidRPr="0023570F">
        <w:rPr>
          <w:rFonts w:asciiTheme="minorHAnsi" w:hAnsiTheme="minorHAnsi" w:cstheme="minorHAnsi"/>
          <w:b/>
          <w:sz w:val="20"/>
          <w:szCs w:val="20"/>
        </w:rPr>
        <w:t>/</w:t>
      </w:r>
      <w:r w:rsidR="002B0137" w:rsidRPr="0023570F">
        <w:rPr>
          <w:rFonts w:asciiTheme="minorHAnsi" w:hAnsiTheme="minorHAnsi" w:cstheme="minorHAnsi"/>
          <w:b/>
          <w:sz w:val="20"/>
          <w:szCs w:val="20"/>
        </w:rPr>
        <w:t>201</w:t>
      </w:r>
      <w:r w:rsidR="00525542">
        <w:rPr>
          <w:rFonts w:asciiTheme="minorHAnsi" w:hAnsiTheme="minorHAnsi" w:cstheme="minorHAnsi"/>
          <w:b/>
          <w:sz w:val="20"/>
          <w:szCs w:val="20"/>
        </w:rPr>
        <w:t>9</w:t>
      </w:r>
      <w:r w:rsidRPr="0023570F">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5828D7" w:rsidRPr="00D50C35">
        <w:rPr>
          <w:rFonts w:asciiTheme="minorHAnsi" w:hAnsiTheme="minorHAnsi" w:cstheme="minorHAnsi"/>
          <w:iCs/>
          <w:sz w:val="20"/>
          <w:szCs w:val="20"/>
        </w:rPr>
        <w:t xml:space="preserve"> </w:t>
      </w:r>
      <w:r w:rsidR="005828D7" w:rsidRPr="00CA5F0B">
        <w:rPr>
          <w:rFonts w:asciiTheme="minorHAnsi" w:hAnsiTheme="minorHAnsi" w:cstheme="minorHAnsi"/>
          <w:iCs/>
          <w:sz w:val="20"/>
          <w:szCs w:val="20"/>
        </w:rPr>
        <w:t xml:space="preserve">aquisição de </w:t>
      </w:r>
      <w:r w:rsidR="005828D7" w:rsidRPr="00527BD5">
        <w:rPr>
          <w:rFonts w:asciiTheme="minorHAnsi" w:hAnsiTheme="minorHAnsi" w:cstheme="minorHAnsi"/>
          <w:iCs/>
          <w:sz w:val="20"/>
          <w:szCs w:val="20"/>
        </w:rPr>
        <w:t>combustíve</w:t>
      </w:r>
      <w:r w:rsidR="005828D7">
        <w:rPr>
          <w:rFonts w:asciiTheme="minorHAnsi" w:hAnsiTheme="minorHAnsi" w:cstheme="minorHAnsi"/>
          <w:iCs/>
          <w:sz w:val="20"/>
          <w:szCs w:val="20"/>
        </w:rPr>
        <w:t>is</w:t>
      </w:r>
      <w:r w:rsidR="005828D7" w:rsidRPr="00527BD5">
        <w:rPr>
          <w:rFonts w:asciiTheme="minorHAnsi" w:hAnsiTheme="minorHAnsi" w:cstheme="minorHAnsi"/>
          <w:iCs/>
          <w:sz w:val="20"/>
          <w:szCs w:val="20"/>
        </w:rPr>
        <w:t xml:space="preserve">, (etanol, gasolina, óleo diesel </w:t>
      </w:r>
      <w:r w:rsidR="005828D7">
        <w:rPr>
          <w:rFonts w:asciiTheme="minorHAnsi" w:hAnsiTheme="minorHAnsi" w:cstheme="minorHAnsi"/>
          <w:iCs/>
          <w:sz w:val="20"/>
          <w:szCs w:val="20"/>
        </w:rPr>
        <w:t>S500 e</w:t>
      </w:r>
      <w:r w:rsidR="005828D7" w:rsidRPr="00527BD5">
        <w:rPr>
          <w:rFonts w:asciiTheme="minorHAnsi" w:hAnsiTheme="minorHAnsi" w:cstheme="minorHAnsi"/>
          <w:iCs/>
          <w:sz w:val="20"/>
          <w:szCs w:val="20"/>
        </w:rPr>
        <w:t xml:space="preserve"> </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10), para ser</w:t>
      </w:r>
      <w:r w:rsidR="005828D7">
        <w:rPr>
          <w:rFonts w:asciiTheme="minorHAnsi" w:hAnsiTheme="minorHAnsi" w:cstheme="minorHAnsi"/>
          <w:iCs/>
          <w:sz w:val="20"/>
          <w:szCs w:val="20"/>
        </w:rPr>
        <w:t>em</w:t>
      </w:r>
      <w:r w:rsidR="005828D7" w:rsidRPr="00527BD5">
        <w:rPr>
          <w:rFonts w:asciiTheme="minorHAnsi" w:hAnsiTheme="minorHAnsi" w:cstheme="minorHAnsi"/>
          <w:iCs/>
          <w:sz w:val="20"/>
          <w:szCs w:val="20"/>
        </w:rPr>
        <w:t xml:space="preserve"> utilizado</w:t>
      </w:r>
      <w:r w:rsidR="005828D7">
        <w:rPr>
          <w:rFonts w:asciiTheme="minorHAnsi" w:hAnsiTheme="minorHAnsi" w:cstheme="minorHAnsi"/>
          <w:iCs/>
          <w:sz w:val="20"/>
          <w:szCs w:val="20"/>
        </w:rPr>
        <w:t>s</w:t>
      </w:r>
      <w:r w:rsidR="005828D7" w:rsidRPr="00527BD5">
        <w:rPr>
          <w:rFonts w:asciiTheme="minorHAnsi" w:hAnsiTheme="minorHAnsi" w:cstheme="minorHAnsi"/>
          <w:iCs/>
          <w:sz w:val="20"/>
          <w:szCs w:val="20"/>
        </w:rPr>
        <w:t xml:space="preserve"> em veículos, tratores</w:t>
      </w:r>
      <w:r w:rsidR="005828D7">
        <w:rPr>
          <w:rFonts w:asciiTheme="minorHAnsi" w:hAnsiTheme="minorHAnsi" w:cstheme="minorHAnsi"/>
          <w:iCs/>
          <w:sz w:val="20"/>
          <w:szCs w:val="20"/>
        </w:rPr>
        <w:t xml:space="preserve"> e</w:t>
      </w:r>
      <w:r w:rsidR="005828D7" w:rsidRPr="00527BD5">
        <w:rPr>
          <w:rFonts w:asciiTheme="minorHAnsi" w:hAnsiTheme="minorHAnsi" w:cstheme="minorHAnsi"/>
          <w:iCs/>
          <w:sz w:val="20"/>
          <w:szCs w:val="20"/>
        </w:rPr>
        <w:t xml:space="preserve"> máquinas, pertencentes à </w:t>
      </w:r>
      <w:r w:rsidR="005828D7">
        <w:rPr>
          <w:rFonts w:asciiTheme="minorHAnsi" w:hAnsiTheme="minorHAnsi" w:cstheme="minorHAnsi"/>
          <w:iCs/>
          <w:sz w:val="20"/>
          <w:szCs w:val="20"/>
        </w:rPr>
        <w:t>F</w:t>
      </w:r>
      <w:r w:rsidR="005828D7" w:rsidRPr="00527BD5">
        <w:rPr>
          <w:rFonts w:asciiTheme="minorHAnsi" w:hAnsiTheme="minorHAnsi" w:cstheme="minorHAnsi"/>
          <w:iCs/>
          <w:sz w:val="20"/>
          <w:szCs w:val="20"/>
        </w:rPr>
        <w:t xml:space="preserve">rota </w:t>
      </w:r>
      <w:r w:rsidR="005828D7">
        <w:rPr>
          <w:rFonts w:asciiTheme="minorHAnsi" w:hAnsiTheme="minorHAnsi" w:cstheme="minorHAnsi"/>
          <w:iCs/>
          <w:sz w:val="20"/>
          <w:szCs w:val="20"/>
        </w:rPr>
        <w:t>M</w:t>
      </w:r>
      <w:r w:rsidR="005828D7" w:rsidRPr="00527BD5">
        <w:rPr>
          <w:rFonts w:asciiTheme="minorHAnsi" w:hAnsiTheme="minorHAnsi" w:cstheme="minorHAnsi"/>
          <w:iCs/>
          <w:sz w:val="20"/>
          <w:szCs w:val="20"/>
        </w:rPr>
        <w:t>unicipal de Malhada – Bahia</w:t>
      </w:r>
      <w:r w:rsidR="00371651" w:rsidRPr="00527BD5">
        <w:rPr>
          <w:rFonts w:asciiTheme="minorHAnsi" w:hAnsiTheme="minorHAnsi" w:cstheme="minorHAnsi"/>
          <w:iCs/>
          <w:sz w:val="20"/>
          <w:szCs w:val="20"/>
        </w:rPr>
        <w:t>, durante o exercício de 201</w:t>
      </w:r>
      <w:r w:rsidR="00371651">
        <w:rPr>
          <w:rFonts w:asciiTheme="minorHAnsi" w:hAnsiTheme="minorHAnsi" w:cstheme="minorHAnsi"/>
          <w:iCs/>
          <w:sz w:val="20"/>
          <w:szCs w:val="20"/>
        </w:rPr>
        <w:t>9</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525542">
        <w:rPr>
          <w:rFonts w:asciiTheme="minorHAnsi" w:hAnsiTheme="minorHAnsi" w:cstheme="minorHAnsi"/>
          <w:iCs/>
          <w:sz w:val="20"/>
          <w:szCs w:val="20"/>
        </w:rPr>
        <w:t>22</w:t>
      </w:r>
      <w:r w:rsidR="00865D43" w:rsidRPr="00865D43">
        <w:rPr>
          <w:rFonts w:asciiTheme="minorHAnsi" w:hAnsiTheme="minorHAnsi" w:cstheme="minorHAnsi"/>
          <w:iCs/>
          <w:sz w:val="20"/>
          <w:szCs w:val="20"/>
        </w:rPr>
        <w:t>/201</w:t>
      </w:r>
      <w:r w:rsidR="00525542">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Parágrafo Único – Estão inclusos nos valores das propostas os gastos com transporte, seguro, tributos, obrigações trabalhistas para a entrega dos produtos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O Regime de Execução do presente Contrato é de Menor Preço por </w:t>
      </w:r>
      <w:r w:rsidR="00371651">
        <w:rPr>
          <w:rFonts w:asciiTheme="minorHAnsi" w:hAnsiTheme="minorHAnsi" w:cstheme="minorHAnsi"/>
          <w:sz w:val="20"/>
          <w:szCs w:val="20"/>
        </w:rPr>
        <w:t>Item</w:t>
      </w:r>
      <w:r w:rsidRPr="0038436D">
        <w:rPr>
          <w:rFonts w:asciiTheme="minorHAnsi" w:hAnsiTheme="minorHAnsi" w:cstheme="minorHAnsi"/>
          <w:sz w:val="20"/>
          <w:szCs w:val="20"/>
        </w:rPr>
        <w:t>, conforme Planilha Orçamentária de Preços apresentada pela CONTRATADA, em obediência ao Edital do Pregão Presencial N° 0</w:t>
      </w:r>
      <w:r w:rsidR="00525542">
        <w:rPr>
          <w:rFonts w:asciiTheme="minorHAnsi" w:hAnsiTheme="minorHAnsi" w:cstheme="minorHAnsi"/>
          <w:sz w:val="20"/>
          <w:szCs w:val="20"/>
        </w:rPr>
        <w:t>22</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525542">
        <w:rPr>
          <w:rFonts w:asciiTheme="minorHAnsi" w:hAnsiTheme="minorHAnsi" w:cstheme="minorHAnsi"/>
          <w:sz w:val="20"/>
          <w:szCs w:val="20"/>
        </w:rPr>
        <w:t>9</w:t>
      </w:r>
      <w:r w:rsidR="00865D43">
        <w:rPr>
          <w:rFonts w:asciiTheme="minorHAnsi" w:hAnsiTheme="minorHAnsi" w:cstheme="minorHAnsi"/>
          <w:sz w:val="20"/>
          <w:szCs w:val="20"/>
        </w:rPr>
        <w:t xml:space="preserve">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3.1 – A empresa vencedora dará início à entrega dos materiais</w:t>
      </w:r>
      <w:r w:rsidR="00740C60">
        <w:rPr>
          <w:rFonts w:asciiTheme="minorHAnsi" w:hAnsiTheme="minorHAnsi" w:cstheme="minorHAnsi"/>
          <w:sz w:val="20"/>
          <w:szCs w:val="20"/>
        </w:rPr>
        <w:t>/serviços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w:t>
      </w:r>
      <w:r w:rsidR="00525542">
        <w:rPr>
          <w:rFonts w:asciiTheme="minorHAnsi" w:hAnsiTheme="minorHAnsi" w:cstheme="minorHAnsi"/>
          <w:sz w:val="20"/>
          <w:szCs w:val="20"/>
        </w:rPr>
        <w:t>a</w:t>
      </w:r>
      <w:r w:rsidRPr="0038436D">
        <w:rPr>
          <w:rFonts w:asciiTheme="minorHAnsi" w:hAnsiTheme="minorHAnsi" w:cstheme="minorHAnsi"/>
          <w:sz w:val="20"/>
          <w:szCs w:val="20"/>
        </w:rPr>
        <w:t xml:space="preserve"> CONTRATAD</w:t>
      </w:r>
      <w:r w:rsidR="00525542">
        <w:rPr>
          <w:rFonts w:asciiTheme="minorHAnsi" w:hAnsiTheme="minorHAnsi" w:cstheme="minorHAnsi"/>
          <w:sz w:val="20"/>
          <w:szCs w:val="20"/>
        </w:rPr>
        <w:t>A</w:t>
      </w:r>
      <w:r w:rsidRPr="0038436D">
        <w:rPr>
          <w:rFonts w:asciiTheme="minorHAnsi" w:hAnsiTheme="minorHAnsi" w:cstheme="minorHAnsi"/>
          <w:sz w:val="20"/>
          <w:szCs w:val="20"/>
        </w:rPr>
        <w:t>,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865D43">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w:t>
      </w:r>
      <w:r w:rsidR="00525542">
        <w:rPr>
          <w:rFonts w:asciiTheme="minorHAnsi" w:hAnsiTheme="minorHAnsi" w:cstheme="minorHAnsi"/>
          <w:sz w:val="20"/>
          <w:szCs w:val="20"/>
        </w:rPr>
        <w:t>20</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6.3 – Para os casos de rejeição dos serviços,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w:t>
      </w:r>
      <w:r w:rsidR="001E2912">
        <w:rPr>
          <w:rFonts w:asciiTheme="minorHAnsi" w:hAnsiTheme="minorHAnsi" w:cstheme="minorHAnsi"/>
          <w:sz w:val="20"/>
          <w:szCs w:val="20"/>
        </w:rPr>
        <w:t xml:space="preserve"> </w:t>
      </w:r>
      <w:r w:rsidR="00E46914" w:rsidRPr="0038436D">
        <w:rPr>
          <w:rFonts w:asciiTheme="minorHAnsi" w:hAnsiTheme="minorHAnsi" w:cstheme="minorHAnsi"/>
          <w:sz w:val="20"/>
          <w:szCs w:val="20"/>
        </w:rPr>
        <w:t>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.6 A PREFEITURA fica reservado o direito de não efetuar o pagamento se, no momento da aceitação, os serviços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525542">
        <w:rPr>
          <w:rFonts w:asciiTheme="minorHAnsi" w:hAnsiTheme="minorHAnsi" w:cstheme="minorHAnsi"/>
          <w:sz w:val="20"/>
          <w:szCs w:val="20"/>
        </w:rPr>
        <w:t>22</w:t>
      </w:r>
      <w:r w:rsidRPr="00865D43">
        <w:rPr>
          <w:rFonts w:asciiTheme="minorHAnsi" w:hAnsiTheme="minorHAnsi" w:cstheme="minorHAnsi"/>
          <w:sz w:val="20"/>
          <w:szCs w:val="20"/>
        </w:rPr>
        <w:t>/201</w:t>
      </w:r>
      <w:r w:rsidR="00525542">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A empresa licitante vencedora ficará obrigada a trocar a suas expensas os produtos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Os produtos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262B9C" w:rsidRPr="0038436D" w:rsidRDefault="00262B9C" w:rsidP="004C4442">
      <w:pPr>
        <w:tabs>
          <w:tab w:val="left" w:pos="284"/>
        </w:tabs>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a)</w:t>
      </w:r>
      <w:r w:rsidR="00812037">
        <w:rPr>
          <w:rFonts w:asciiTheme="minorHAnsi" w:hAnsiTheme="minorHAnsi" w:cstheme="minorHAnsi"/>
          <w:sz w:val="20"/>
          <w:szCs w:val="20"/>
        </w:rPr>
        <w:tab/>
      </w:r>
      <w:r w:rsidRPr="0038436D">
        <w:rPr>
          <w:rFonts w:asciiTheme="minorHAnsi" w:hAnsiTheme="minorHAnsi" w:cstheme="minorHAnsi"/>
          <w:sz w:val="20"/>
          <w:szCs w:val="20"/>
        </w:rPr>
        <w:t xml:space="preserve">A Contratada se obrigará a realizar o </w:t>
      </w:r>
      <w:r w:rsidR="00F272CD" w:rsidRPr="0038436D">
        <w:rPr>
          <w:rFonts w:asciiTheme="minorHAnsi" w:hAnsiTheme="minorHAnsi" w:cstheme="minorHAnsi"/>
          <w:sz w:val="20"/>
          <w:szCs w:val="20"/>
        </w:rPr>
        <w:t>fornecimento dos produtos</w:t>
      </w:r>
      <w:r w:rsidR="00A20228">
        <w:rPr>
          <w:rFonts w:asciiTheme="minorHAnsi" w:hAnsiTheme="minorHAnsi" w:cstheme="minorHAnsi"/>
          <w:sz w:val="20"/>
          <w:szCs w:val="20"/>
        </w:rPr>
        <w:t xml:space="preserve"> </w:t>
      </w:r>
      <w:r w:rsidRPr="0038436D">
        <w:rPr>
          <w:rFonts w:asciiTheme="minorHAnsi" w:hAnsiTheme="minorHAnsi" w:cstheme="minorHAnsi"/>
          <w:sz w:val="20"/>
          <w:szCs w:val="20"/>
        </w:rPr>
        <w:t xml:space="preserve">em quantidades solicitadas, após a requisição emitida pela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262B9C" w:rsidRPr="0038436D">
        <w:rPr>
          <w:rFonts w:asciiTheme="minorHAnsi" w:hAnsiTheme="minorHAnsi" w:cstheme="minorHAnsi"/>
          <w:sz w:val="20"/>
          <w:szCs w:val="20"/>
        </w:rPr>
        <w:t>) A Contratada deverá estar apta a fornecer o produto imediatamente após a assinatura do contrato</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262B9C" w:rsidRPr="0038436D">
        <w:rPr>
          <w:rFonts w:asciiTheme="minorHAnsi" w:hAnsiTheme="minorHAnsi" w:cstheme="minorHAnsi"/>
          <w:sz w:val="20"/>
          <w:szCs w:val="20"/>
        </w:rPr>
        <w:t>) Se a qualidade do</w:t>
      </w:r>
      <w:r w:rsidR="000F2B47">
        <w:rPr>
          <w:rFonts w:asciiTheme="minorHAnsi" w:hAnsiTheme="minorHAnsi" w:cstheme="minorHAnsi"/>
          <w:sz w:val="20"/>
          <w:szCs w:val="20"/>
        </w:rPr>
        <w:t xml:space="preserve">s </w:t>
      </w:r>
      <w:r w:rsidR="007E6AF1" w:rsidRPr="0038436D">
        <w:rPr>
          <w:rFonts w:asciiTheme="minorHAnsi" w:hAnsiTheme="minorHAnsi" w:cstheme="minorHAnsi"/>
          <w:sz w:val="20"/>
          <w:szCs w:val="20"/>
        </w:rPr>
        <w:t xml:space="preserve">produto </w:t>
      </w:r>
      <w:r w:rsidR="00262B9C" w:rsidRPr="0038436D">
        <w:rPr>
          <w:rFonts w:asciiTheme="minorHAnsi" w:hAnsiTheme="minorHAnsi" w:cstheme="minorHAnsi"/>
          <w:sz w:val="20"/>
          <w:szCs w:val="20"/>
        </w:rPr>
        <w:t>não corresponder às especificações exigidas, este será devolvido aplicando-se as penalidades cabíveis.</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10.1.1 Exigir o cumprimento de todas as obrigações assumidas pel</w:t>
      </w:r>
      <w:r w:rsidR="00525542">
        <w:rPr>
          <w:rFonts w:asciiTheme="minorHAnsi" w:hAnsiTheme="minorHAnsi" w:cstheme="minorHAnsi"/>
          <w:sz w:val="20"/>
          <w:szCs w:val="20"/>
        </w:rPr>
        <w:t>a</w:t>
      </w:r>
      <w:r w:rsidRPr="0038436D">
        <w:rPr>
          <w:rFonts w:asciiTheme="minorHAnsi" w:hAnsiTheme="minorHAnsi" w:cstheme="minorHAnsi"/>
          <w:sz w:val="20"/>
          <w:szCs w:val="20"/>
        </w:rPr>
        <w:t xml:space="preserve"> CONTRATAD</w:t>
      </w:r>
      <w:r w:rsidR="00525542">
        <w:rPr>
          <w:rFonts w:asciiTheme="minorHAnsi" w:hAnsiTheme="minorHAnsi" w:cstheme="minorHAnsi"/>
          <w:sz w:val="20"/>
          <w:szCs w:val="20"/>
        </w:rPr>
        <w:t>A</w:t>
      </w:r>
      <w:r w:rsidRPr="0038436D">
        <w:rPr>
          <w:rFonts w:asciiTheme="minorHAnsi" w:hAnsiTheme="minorHAnsi" w:cstheme="minorHAnsi"/>
          <w:sz w:val="20"/>
          <w:szCs w:val="20"/>
        </w:rPr>
        <w:t xml:space="preserve">,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10.1.2 Efetuar o pagamento no tempo, lugar e forma estabelecidos no contrato, efetuando as retenções tributárias devidas sobre o valor da fatura d</w:t>
      </w:r>
      <w:r w:rsidR="00525542">
        <w:rPr>
          <w:rFonts w:asciiTheme="minorHAnsi" w:hAnsiTheme="minorHAnsi" w:cstheme="minorHAnsi"/>
          <w:sz w:val="20"/>
          <w:szCs w:val="20"/>
        </w:rPr>
        <w:t>a</w:t>
      </w:r>
      <w:r w:rsidRPr="0038436D">
        <w:rPr>
          <w:rFonts w:asciiTheme="minorHAnsi" w:hAnsiTheme="minorHAnsi" w:cstheme="minorHAnsi"/>
          <w:sz w:val="20"/>
          <w:szCs w:val="20"/>
        </w:rPr>
        <w:t xml:space="preserve"> CONTRATAD</w:t>
      </w:r>
      <w:r w:rsidR="00525542">
        <w:rPr>
          <w:rFonts w:asciiTheme="minorHAnsi" w:hAnsiTheme="minorHAnsi" w:cstheme="minorHAnsi"/>
          <w:sz w:val="20"/>
          <w:szCs w:val="20"/>
        </w:rPr>
        <w:t>A</w:t>
      </w:r>
      <w:r w:rsidRPr="0038436D">
        <w:rPr>
          <w:rFonts w:asciiTheme="minorHAnsi" w:hAnsiTheme="minorHAnsi" w:cstheme="minorHAnsi"/>
          <w:sz w:val="20"/>
          <w:szCs w:val="20"/>
        </w:rPr>
        <w:t xml:space="preserve">;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10.1.3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10.1.5 Impedir que terceiros realizem o fornecimento dos produtos</w:t>
      </w:r>
      <w:r w:rsidR="00223BED">
        <w:rPr>
          <w:rFonts w:asciiTheme="minorHAnsi" w:hAnsiTheme="minorHAnsi" w:cstheme="minorHAnsi"/>
          <w:sz w:val="20"/>
          <w:szCs w:val="20"/>
        </w:rPr>
        <w:t>,</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r w:rsidR="00525542">
        <w:rPr>
          <w:rFonts w:asciiTheme="minorHAnsi" w:hAnsiTheme="minorHAnsi" w:cstheme="minorHAnsi"/>
          <w:sz w:val="20"/>
          <w:szCs w:val="20"/>
        </w:rPr>
        <w:t>.</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.1 responsabilizar-se pela composição da matéria, dentro da melhor técnica e qualidade, publicando-a na forma e data indicadas;</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.2 sanar, sem ônus para o CONTRATANTE, todas as falhas técnicas que porventura venham a ocorrer, no prazo máximo de 2 (duas) horas, contadas do recebimento da solicitação, via correio eletrônico;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.3 atender os chamados do CONTRATANTE com a máxima presteza, para fins de esclarecimento de eventuais pendências, no prazo máximo de 72 (setenta e duas) horas, contadas do recebimento da solicitação;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.4 manter, durante toda a execução do contrato, em compatibilidade com as obrigações por ela assumidas, todas as condições de habilitação e qualificação exigidas na contratação;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.5 assumir, também, a responsabilidade por todas as providências e obrigações estabelecidas na legislação específica de acidentes do trabalho, quando, em decorrência da espécie, forem vítimas os seus funcionários quando da prestação dos serviços, ou em conexão com eles, ainda que acontecido em dependência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.6 responder, integralmente, por perdas e danos que vier a causar ao CONTRATANTE ou a terceiros em razão de ação ou omissão, dolosa ou culposa, sua ou dos seus prepostos, independentemente de outras cominações contratuais ou legais a que estiver sujeita;</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.7 não reproduzir, divulgar ou utilizar em benefício próprio, ou de terceiros, quaisquer informações de que tenha tomado ciência em razão da execução dos serviços discriminados, sem o consentimento prévio e por escrito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.8 manter atualizados o endereço comercial, de e-mail e os números de telefone e de fax.</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9D13C1">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525542">
        <w:rPr>
          <w:rFonts w:asciiTheme="minorHAnsi" w:hAnsiTheme="minorHAnsi" w:cstheme="minorHAnsi"/>
          <w:b/>
          <w:bCs/>
          <w:sz w:val="20"/>
          <w:szCs w:val="20"/>
        </w:rPr>
        <w:t>22</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525542">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009D13C1">
        <w:rPr>
          <w:rFonts w:asciiTheme="minorHAnsi" w:hAnsiTheme="minorHAnsi" w:cstheme="minorHAnsi"/>
          <w:b/>
          <w:bCs/>
          <w:sz w:val="20"/>
          <w:szCs w:val="20"/>
        </w:rPr>
        <w:t xml:space="preserve"> </w:t>
      </w:r>
      <w:r w:rsidRPr="0038436D">
        <w:rPr>
          <w:rFonts w:asciiTheme="minorHAnsi" w:hAnsiTheme="minorHAnsi" w:cstheme="minorHAnsi"/>
          <w:b/>
          <w:sz w:val="20"/>
          <w:szCs w:val="20"/>
        </w:rPr>
        <w:t>–</w:t>
      </w:r>
      <w:r w:rsidR="009D13C1">
        <w:rPr>
          <w:rFonts w:asciiTheme="minorHAnsi" w:hAnsiTheme="minorHAnsi" w:cstheme="minorHAnsi"/>
          <w:b/>
          <w:sz w:val="20"/>
          <w:szCs w:val="20"/>
        </w:rPr>
        <w:t xml:space="preserve"> </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525542">
        <w:rPr>
          <w:rFonts w:asciiTheme="minorHAnsi" w:hAnsiTheme="minorHAnsi" w:cstheme="minorHAnsi"/>
          <w:sz w:val="20"/>
          <w:szCs w:val="20"/>
        </w:rPr>
        <w:t>22</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525542">
        <w:rPr>
          <w:rFonts w:asciiTheme="minorHAnsi" w:hAnsiTheme="minorHAnsi" w:cstheme="minorHAnsi"/>
          <w:sz w:val="20"/>
          <w:szCs w:val="20"/>
        </w:rPr>
        <w:t>9</w:t>
      </w:r>
      <w:r w:rsidR="00A20228">
        <w:rPr>
          <w:rFonts w:asciiTheme="minorHAnsi" w:hAnsiTheme="minorHAnsi" w:cstheme="minorHAnsi"/>
          <w:sz w:val="20"/>
          <w:szCs w:val="20"/>
        </w:rPr>
        <w:t xml:space="preserve">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521C8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0F2B47" w:rsidRPr="000F2B47">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262A82">
        <w:rPr>
          <w:rFonts w:asciiTheme="minorHAnsi" w:hAnsiTheme="minorHAnsi" w:cstheme="minorHAnsi"/>
          <w:b/>
          <w:sz w:val="20"/>
          <w:szCs w:val="20"/>
        </w:rPr>
        <w:t xml:space="preserve"> </w:t>
      </w:r>
      <w:r w:rsidR="000F2B47" w:rsidRPr="000F2B47">
        <w:rPr>
          <w:rFonts w:asciiTheme="minorHAnsi" w:hAnsiTheme="minorHAnsi" w:cstheme="minorHAnsi"/>
          <w:b/>
          <w:sz w:val="20"/>
          <w:szCs w:val="20"/>
        </w:rPr>
        <w:t xml:space="preserve">Nº </w:t>
      </w:r>
      <w:r w:rsidR="00262A82">
        <w:rPr>
          <w:rFonts w:asciiTheme="minorHAnsi" w:hAnsiTheme="minorHAnsi" w:cstheme="minorHAnsi"/>
          <w:b/>
          <w:sz w:val="20"/>
          <w:szCs w:val="20"/>
        </w:rPr>
        <w:t>xxx</w:t>
      </w:r>
      <w:r w:rsidR="00A20228" w:rsidRPr="000F2B47">
        <w:rPr>
          <w:rFonts w:asciiTheme="minorHAnsi" w:hAnsiTheme="minorHAnsi" w:cstheme="minorHAnsi"/>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w:t>
      </w:r>
      <w:r w:rsidR="00525542">
        <w:rPr>
          <w:rFonts w:asciiTheme="minorHAnsi" w:hAnsiTheme="minorHAnsi" w:cstheme="minorHAnsi"/>
          <w:sz w:val="20"/>
          <w:szCs w:val="20"/>
        </w:rPr>
        <w:t>a</w:t>
      </w:r>
      <w:r w:rsidRPr="0038436D">
        <w:rPr>
          <w:rFonts w:asciiTheme="minorHAnsi" w:hAnsiTheme="minorHAnsi" w:cstheme="minorHAnsi"/>
          <w:sz w:val="20"/>
          <w:szCs w:val="20"/>
        </w:rPr>
        <w:t xml:space="preserve"> CONTRATAD</w:t>
      </w:r>
      <w:r w:rsidR="00525542">
        <w:rPr>
          <w:rFonts w:asciiTheme="minorHAnsi" w:hAnsiTheme="minorHAnsi" w:cstheme="minorHAnsi"/>
          <w:sz w:val="20"/>
          <w:szCs w:val="20"/>
        </w:rPr>
        <w:t>A</w:t>
      </w:r>
      <w:bookmarkStart w:id="0" w:name="_GoBack"/>
      <w:bookmarkEnd w:id="0"/>
      <w:r w:rsidRPr="0038436D">
        <w:rPr>
          <w:rFonts w:asciiTheme="minorHAnsi" w:hAnsiTheme="minorHAnsi" w:cstheme="minorHAnsi"/>
          <w:sz w:val="20"/>
          <w:szCs w:val="20"/>
        </w:rPr>
        <w:t>.</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A20228">
        <w:rPr>
          <w:rFonts w:asciiTheme="minorHAnsi" w:hAnsiTheme="minorHAnsi" w:cstheme="minorHAnsi"/>
          <w:sz w:val="20"/>
          <w:szCs w:val="20"/>
        </w:rPr>
        <w:t xml:space="preserve"> </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Pr="0038436D" w:rsidRDefault="00366A71"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D10A32" w:rsidRDefault="00D10A32" w:rsidP="00F272CD">
      <w:pPr>
        <w:spacing w:line="276" w:lineRule="auto"/>
        <w:jc w:val="both"/>
        <w:rPr>
          <w:rFonts w:asciiTheme="minorHAnsi" w:hAnsiTheme="minorHAnsi" w:cstheme="minorHAnsi"/>
          <w:sz w:val="20"/>
          <w:szCs w:val="20"/>
        </w:rPr>
      </w:pP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214E7C" w:rsidRPr="0038436D" w:rsidRDefault="00214E7C" w:rsidP="00F272CD">
      <w:pPr>
        <w:spacing w:line="276" w:lineRule="auto"/>
        <w:jc w:val="both"/>
        <w:rPr>
          <w:rFonts w:asciiTheme="minorHAnsi" w:hAnsiTheme="minorHAnsi" w:cstheme="minorHAnsi"/>
          <w:b/>
          <w:sz w:val="20"/>
          <w:szCs w:val="20"/>
        </w:rPr>
      </w:pPr>
    </w:p>
    <w:p w:rsidR="005C60F8" w:rsidRPr="0038436D" w:rsidRDefault="005C60F8" w:rsidP="00647C5C">
      <w:pPr>
        <w:numPr>
          <w:ilvl w:val="0"/>
          <w:numId w:val="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647C5C">
      <w:pPr>
        <w:numPr>
          <w:ilvl w:val="0"/>
          <w:numId w:val="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0C2" w:rsidRDefault="003150C2" w:rsidP="00EF7FA4">
      <w:r>
        <w:separator/>
      </w:r>
    </w:p>
  </w:endnote>
  <w:endnote w:type="continuationSeparator" w:id="0">
    <w:p w:rsidR="003150C2" w:rsidRDefault="003150C2"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0" w:rsidRPr="00984A88" w:rsidRDefault="009F7820" w:rsidP="00984A88">
    <w:pPr>
      <w:tabs>
        <w:tab w:val="right" w:pos="8838"/>
      </w:tabs>
      <w:spacing w:after="120"/>
      <w:rPr>
        <w:rFonts w:ascii="Cambria" w:hAnsi="Cambria"/>
        <w:sz w:val="4"/>
        <w:szCs w:val="4"/>
      </w:rPr>
    </w:pPr>
  </w:p>
  <w:p w:rsidR="009F7820" w:rsidRPr="00984A88" w:rsidRDefault="009F7820"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9F7820" w:rsidRPr="00984A88" w:rsidRDefault="009F7820"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9F7820" w:rsidRPr="00984A88" w:rsidRDefault="009F7820"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9F7820" w:rsidRPr="00984A88" w:rsidRDefault="009F7820"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3150C2">
      <w:rPr>
        <w:rFonts w:ascii="Courier New" w:hAnsi="Courier New" w:cs="Courier New"/>
        <w:b/>
        <w:noProof/>
      </w:rPr>
      <w:t>1</w:t>
    </w:r>
    <w:r w:rsidRPr="00984A88">
      <w:rPr>
        <w:rFonts w:ascii="Courier New" w:hAnsi="Courier New" w:cs="Courier New"/>
        <w:b/>
        <w:noProof/>
      </w:rPr>
      <w:fldChar w:fldCharType="end"/>
    </w:r>
  </w:p>
  <w:p w:rsidR="009F7820" w:rsidRDefault="009F78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0C2" w:rsidRDefault="003150C2" w:rsidP="00EF7FA4">
      <w:r>
        <w:separator/>
      </w:r>
    </w:p>
  </w:footnote>
  <w:footnote w:type="continuationSeparator" w:id="0">
    <w:p w:rsidR="003150C2" w:rsidRDefault="003150C2"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0" w:rsidRDefault="009F7820" w:rsidP="00193B03">
    <w:pPr>
      <w:pStyle w:val="Cabealho"/>
    </w:pPr>
    <w:r>
      <w:rPr>
        <w:noProof/>
      </w:rPr>
      <w:drawing>
        <wp:anchor distT="0" distB="0" distL="114300" distR="114300" simplePos="0" relativeHeight="251659264" behindDoc="1" locked="0" layoutInCell="1" allowOverlap="1" wp14:anchorId="09893551" wp14:editId="6FCF1488">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9F7820" w:rsidRPr="009031CF" w:rsidRDefault="009F7820"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9F7820" w:rsidRPr="009031CF" w:rsidRDefault="009F7820" w:rsidP="00193B03">
    <w:pPr>
      <w:tabs>
        <w:tab w:val="right" w:pos="8838"/>
      </w:tabs>
      <w:spacing w:after="120"/>
      <w:ind w:firstLine="4962"/>
      <w:rPr>
        <w:rFonts w:ascii="Arial" w:hAnsi="Arial" w:cs="Arial"/>
      </w:rPr>
    </w:pPr>
    <w:r>
      <w:rPr>
        <w:rFonts w:ascii="Arial" w:hAnsi="Arial" w:cs="Arial"/>
      </w:rPr>
      <w:t>Praça</w:t>
    </w:r>
    <w:r w:rsidRPr="009031CF">
      <w:rPr>
        <w:rFonts w:ascii="Arial" w:hAnsi="Arial" w:cs="Arial"/>
      </w:rPr>
      <w:t xml:space="preserve"> Santa Cruz, s/n, Centro</w:t>
    </w:r>
    <w:r>
      <w:rPr>
        <w:rFonts w:ascii="Arial" w:hAnsi="Arial" w:cs="Arial"/>
      </w:rPr>
      <w:t>.</w:t>
    </w:r>
  </w:p>
  <w:p w:rsidR="009F7820" w:rsidRPr="009031CF" w:rsidRDefault="009F7820"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9F7820" w:rsidRPr="009031CF" w:rsidRDefault="009F7820"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9F7820" w:rsidRPr="003C493B" w:rsidRDefault="009F7820"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AF71114"/>
    <w:multiLevelType w:val="singleLevel"/>
    <w:tmpl w:val="04160017"/>
    <w:lvl w:ilvl="0">
      <w:start w:val="1"/>
      <w:numFmt w:val="lowerLetter"/>
      <w:lvlText w:val="%1)"/>
      <w:lvlJc w:val="left"/>
      <w:pPr>
        <w:tabs>
          <w:tab w:val="num" w:pos="360"/>
        </w:tabs>
        <w:ind w:left="360" w:hanging="360"/>
      </w:pPr>
    </w:lvl>
  </w:abstractNum>
  <w:abstractNum w:abstractNumId="9">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12">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3">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5E31503F"/>
    <w:multiLevelType w:val="singleLevel"/>
    <w:tmpl w:val="04160011"/>
    <w:lvl w:ilvl="0">
      <w:start w:val="1"/>
      <w:numFmt w:val="decimal"/>
      <w:lvlText w:val="%1)"/>
      <w:lvlJc w:val="left"/>
      <w:pPr>
        <w:tabs>
          <w:tab w:val="num" w:pos="360"/>
        </w:tabs>
        <w:ind w:left="360" w:hanging="360"/>
      </w:pPr>
    </w:lvl>
  </w:abstractNum>
  <w:abstractNum w:abstractNumId="17">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9">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6FC7F04"/>
    <w:multiLevelType w:val="multilevel"/>
    <w:tmpl w:val="C6EE4C02"/>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18"/>
  </w:num>
  <w:num w:numId="2">
    <w:abstractNumId w:val="16"/>
    <w:lvlOverride w:ilvl="0">
      <w:startOverride w:val="1"/>
    </w:lvlOverride>
  </w:num>
  <w:num w:numId="3">
    <w:abstractNumId w:val="1"/>
  </w:num>
  <w:num w:numId="4">
    <w:abstractNumId w:val="8"/>
  </w:num>
  <w:num w:numId="5">
    <w:abstractNumId w:val="11"/>
  </w:num>
  <w:num w:numId="6">
    <w:abstractNumId w:val="12"/>
  </w:num>
  <w:num w:numId="7">
    <w:abstractNumId w:val="4"/>
  </w:num>
  <w:num w:numId="8">
    <w:abstractNumId w:val="5"/>
  </w:num>
  <w:num w:numId="9">
    <w:abstractNumId w:val="3"/>
  </w:num>
  <w:num w:numId="10">
    <w:abstractNumId w:val="9"/>
  </w:num>
  <w:num w:numId="11">
    <w:abstractNumId w:val="14"/>
  </w:num>
  <w:num w:numId="12">
    <w:abstractNumId w:val="7"/>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0"/>
  </w:num>
  <w:num w:numId="19">
    <w:abstractNumId w:val="6"/>
  </w:num>
  <w:num w:numId="20">
    <w:abstractNumId w:val="13"/>
  </w:num>
  <w:num w:numId="2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52EA"/>
    <w:rsid w:val="000454C0"/>
    <w:rsid w:val="00046615"/>
    <w:rsid w:val="00047C51"/>
    <w:rsid w:val="00053194"/>
    <w:rsid w:val="00061223"/>
    <w:rsid w:val="00062E50"/>
    <w:rsid w:val="00073684"/>
    <w:rsid w:val="00073BB5"/>
    <w:rsid w:val="000741FB"/>
    <w:rsid w:val="0007655A"/>
    <w:rsid w:val="000872DB"/>
    <w:rsid w:val="000A107C"/>
    <w:rsid w:val="000A10AD"/>
    <w:rsid w:val="000A2DDA"/>
    <w:rsid w:val="000A7ACC"/>
    <w:rsid w:val="000B00D2"/>
    <w:rsid w:val="000B1E8B"/>
    <w:rsid w:val="000B5C8C"/>
    <w:rsid w:val="000B6056"/>
    <w:rsid w:val="000C6C7F"/>
    <w:rsid w:val="000C7B6D"/>
    <w:rsid w:val="000D4F85"/>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671B"/>
    <w:rsid w:val="001268B2"/>
    <w:rsid w:val="0013381E"/>
    <w:rsid w:val="00133872"/>
    <w:rsid w:val="00144332"/>
    <w:rsid w:val="00153F2C"/>
    <w:rsid w:val="001553FE"/>
    <w:rsid w:val="00155EF6"/>
    <w:rsid w:val="001619DF"/>
    <w:rsid w:val="00163243"/>
    <w:rsid w:val="00165A95"/>
    <w:rsid w:val="00167516"/>
    <w:rsid w:val="0017188C"/>
    <w:rsid w:val="001766BD"/>
    <w:rsid w:val="00183F30"/>
    <w:rsid w:val="00184ACF"/>
    <w:rsid w:val="00186920"/>
    <w:rsid w:val="00193B03"/>
    <w:rsid w:val="001A5809"/>
    <w:rsid w:val="001B0DF1"/>
    <w:rsid w:val="001B0EA3"/>
    <w:rsid w:val="001B1161"/>
    <w:rsid w:val="001B2A96"/>
    <w:rsid w:val="001B79AD"/>
    <w:rsid w:val="001B7F53"/>
    <w:rsid w:val="001C08AA"/>
    <w:rsid w:val="001C1353"/>
    <w:rsid w:val="001C2C15"/>
    <w:rsid w:val="001D79FF"/>
    <w:rsid w:val="001E0DF6"/>
    <w:rsid w:val="001E2117"/>
    <w:rsid w:val="001E2912"/>
    <w:rsid w:val="001E297F"/>
    <w:rsid w:val="001E34E4"/>
    <w:rsid w:val="001F33D0"/>
    <w:rsid w:val="002032EA"/>
    <w:rsid w:val="00204A1C"/>
    <w:rsid w:val="00205B32"/>
    <w:rsid w:val="00210335"/>
    <w:rsid w:val="002107E7"/>
    <w:rsid w:val="00212F15"/>
    <w:rsid w:val="00214E7C"/>
    <w:rsid w:val="00222303"/>
    <w:rsid w:val="00223BED"/>
    <w:rsid w:val="00231935"/>
    <w:rsid w:val="00232899"/>
    <w:rsid w:val="00234670"/>
    <w:rsid w:val="00234CB9"/>
    <w:rsid w:val="0023570F"/>
    <w:rsid w:val="002357E2"/>
    <w:rsid w:val="00235F2A"/>
    <w:rsid w:val="002419EB"/>
    <w:rsid w:val="002446A7"/>
    <w:rsid w:val="00246B06"/>
    <w:rsid w:val="00250FB8"/>
    <w:rsid w:val="0025738A"/>
    <w:rsid w:val="00262A82"/>
    <w:rsid w:val="00262B9C"/>
    <w:rsid w:val="0027199E"/>
    <w:rsid w:val="002732A5"/>
    <w:rsid w:val="0027650E"/>
    <w:rsid w:val="002765EC"/>
    <w:rsid w:val="002803CD"/>
    <w:rsid w:val="0028119E"/>
    <w:rsid w:val="002841DF"/>
    <w:rsid w:val="002867A3"/>
    <w:rsid w:val="00287BFE"/>
    <w:rsid w:val="002932FF"/>
    <w:rsid w:val="002935C4"/>
    <w:rsid w:val="00295EC6"/>
    <w:rsid w:val="002965C5"/>
    <w:rsid w:val="002A13D5"/>
    <w:rsid w:val="002A2D3E"/>
    <w:rsid w:val="002A3831"/>
    <w:rsid w:val="002B0137"/>
    <w:rsid w:val="002B1098"/>
    <w:rsid w:val="002B17D8"/>
    <w:rsid w:val="002B4919"/>
    <w:rsid w:val="002B59ED"/>
    <w:rsid w:val="002B6650"/>
    <w:rsid w:val="002B7B9C"/>
    <w:rsid w:val="002C2542"/>
    <w:rsid w:val="002C3938"/>
    <w:rsid w:val="002D2429"/>
    <w:rsid w:val="002D3C37"/>
    <w:rsid w:val="002D3DC2"/>
    <w:rsid w:val="002D5E82"/>
    <w:rsid w:val="002D64ED"/>
    <w:rsid w:val="002E18E6"/>
    <w:rsid w:val="002E45D9"/>
    <w:rsid w:val="002E5131"/>
    <w:rsid w:val="002F16C4"/>
    <w:rsid w:val="002F1E56"/>
    <w:rsid w:val="002F2AC7"/>
    <w:rsid w:val="002F5FBD"/>
    <w:rsid w:val="002F70AF"/>
    <w:rsid w:val="002F73F9"/>
    <w:rsid w:val="00301483"/>
    <w:rsid w:val="00303618"/>
    <w:rsid w:val="00303EC2"/>
    <w:rsid w:val="00311B2A"/>
    <w:rsid w:val="003133AE"/>
    <w:rsid w:val="003150C2"/>
    <w:rsid w:val="003152C6"/>
    <w:rsid w:val="0031630A"/>
    <w:rsid w:val="0032070F"/>
    <w:rsid w:val="003224F8"/>
    <w:rsid w:val="003228CE"/>
    <w:rsid w:val="00322B64"/>
    <w:rsid w:val="0032332F"/>
    <w:rsid w:val="00332A14"/>
    <w:rsid w:val="00332D61"/>
    <w:rsid w:val="00333520"/>
    <w:rsid w:val="0033565E"/>
    <w:rsid w:val="00336033"/>
    <w:rsid w:val="00357FFB"/>
    <w:rsid w:val="003627D5"/>
    <w:rsid w:val="003630CE"/>
    <w:rsid w:val="00364755"/>
    <w:rsid w:val="00364D37"/>
    <w:rsid w:val="00366A71"/>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493B"/>
    <w:rsid w:val="003C7EA9"/>
    <w:rsid w:val="003D095D"/>
    <w:rsid w:val="003D1B5E"/>
    <w:rsid w:val="003E5206"/>
    <w:rsid w:val="003F0E09"/>
    <w:rsid w:val="003F30D8"/>
    <w:rsid w:val="00407F93"/>
    <w:rsid w:val="00413955"/>
    <w:rsid w:val="00414446"/>
    <w:rsid w:val="004157DE"/>
    <w:rsid w:val="00415E26"/>
    <w:rsid w:val="004245BB"/>
    <w:rsid w:val="00433D26"/>
    <w:rsid w:val="00434EA4"/>
    <w:rsid w:val="0044066E"/>
    <w:rsid w:val="00441A08"/>
    <w:rsid w:val="00443762"/>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B3790"/>
    <w:rsid w:val="004C0494"/>
    <w:rsid w:val="004C4442"/>
    <w:rsid w:val="004C54CE"/>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1C8B"/>
    <w:rsid w:val="0052217B"/>
    <w:rsid w:val="0052331B"/>
    <w:rsid w:val="00523FF9"/>
    <w:rsid w:val="00525542"/>
    <w:rsid w:val="00525FC8"/>
    <w:rsid w:val="00527BD5"/>
    <w:rsid w:val="00535E24"/>
    <w:rsid w:val="0053605F"/>
    <w:rsid w:val="00541FF6"/>
    <w:rsid w:val="00542105"/>
    <w:rsid w:val="00543288"/>
    <w:rsid w:val="00546F4F"/>
    <w:rsid w:val="00550F99"/>
    <w:rsid w:val="005532F5"/>
    <w:rsid w:val="00556BF9"/>
    <w:rsid w:val="005629DA"/>
    <w:rsid w:val="00565C1F"/>
    <w:rsid w:val="00567480"/>
    <w:rsid w:val="00572398"/>
    <w:rsid w:val="005725D4"/>
    <w:rsid w:val="005773BC"/>
    <w:rsid w:val="00580FE3"/>
    <w:rsid w:val="005823AA"/>
    <w:rsid w:val="005828D7"/>
    <w:rsid w:val="00583318"/>
    <w:rsid w:val="0058706F"/>
    <w:rsid w:val="0059388D"/>
    <w:rsid w:val="00594020"/>
    <w:rsid w:val="00597C7E"/>
    <w:rsid w:val="005A20DE"/>
    <w:rsid w:val="005A44B8"/>
    <w:rsid w:val="005B187E"/>
    <w:rsid w:val="005B7105"/>
    <w:rsid w:val="005C2645"/>
    <w:rsid w:val="005C29BE"/>
    <w:rsid w:val="005C5D9B"/>
    <w:rsid w:val="005C60F8"/>
    <w:rsid w:val="005C70C5"/>
    <w:rsid w:val="005D3CC5"/>
    <w:rsid w:val="005D4873"/>
    <w:rsid w:val="005E372D"/>
    <w:rsid w:val="005E3D78"/>
    <w:rsid w:val="005E43CE"/>
    <w:rsid w:val="005E44F8"/>
    <w:rsid w:val="005E5E34"/>
    <w:rsid w:val="005F23B4"/>
    <w:rsid w:val="00603069"/>
    <w:rsid w:val="00604D36"/>
    <w:rsid w:val="00605A01"/>
    <w:rsid w:val="006147BF"/>
    <w:rsid w:val="00620B32"/>
    <w:rsid w:val="00621795"/>
    <w:rsid w:val="00630185"/>
    <w:rsid w:val="00630F3B"/>
    <w:rsid w:val="00631CD2"/>
    <w:rsid w:val="00634152"/>
    <w:rsid w:val="00637064"/>
    <w:rsid w:val="0064026F"/>
    <w:rsid w:val="0064307E"/>
    <w:rsid w:val="006468AE"/>
    <w:rsid w:val="00647C5C"/>
    <w:rsid w:val="006509D9"/>
    <w:rsid w:val="00651E2B"/>
    <w:rsid w:val="006577AD"/>
    <w:rsid w:val="00662C2F"/>
    <w:rsid w:val="00665352"/>
    <w:rsid w:val="006663DB"/>
    <w:rsid w:val="0066773A"/>
    <w:rsid w:val="0067156D"/>
    <w:rsid w:val="006720F9"/>
    <w:rsid w:val="006834EE"/>
    <w:rsid w:val="006873A1"/>
    <w:rsid w:val="00690888"/>
    <w:rsid w:val="006A2723"/>
    <w:rsid w:val="006A3AE3"/>
    <w:rsid w:val="006A48DD"/>
    <w:rsid w:val="006A588C"/>
    <w:rsid w:val="006A5C60"/>
    <w:rsid w:val="006A6C6D"/>
    <w:rsid w:val="006B1219"/>
    <w:rsid w:val="006B3AE6"/>
    <w:rsid w:val="006C041C"/>
    <w:rsid w:val="006C0EB6"/>
    <w:rsid w:val="006C66B5"/>
    <w:rsid w:val="006D4331"/>
    <w:rsid w:val="006E600E"/>
    <w:rsid w:val="006F2BFF"/>
    <w:rsid w:val="006F476F"/>
    <w:rsid w:val="006F4E79"/>
    <w:rsid w:val="006F5EE0"/>
    <w:rsid w:val="006F7C97"/>
    <w:rsid w:val="0070192A"/>
    <w:rsid w:val="00703986"/>
    <w:rsid w:val="00704DD2"/>
    <w:rsid w:val="00713E4C"/>
    <w:rsid w:val="007141F4"/>
    <w:rsid w:val="00722E73"/>
    <w:rsid w:val="007246A6"/>
    <w:rsid w:val="00740C60"/>
    <w:rsid w:val="0074495A"/>
    <w:rsid w:val="00747909"/>
    <w:rsid w:val="00752046"/>
    <w:rsid w:val="00753CC1"/>
    <w:rsid w:val="00757403"/>
    <w:rsid w:val="00757F26"/>
    <w:rsid w:val="00760826"/>
    <w:rsid w:val="00767F03"/>
    <w:rsid w:val="00773E92"/>
    <w:rsid w:val="007820E0"/>
    <w:rsid w:val="00783340"/>
    <w:rsid w:val="007941DF"/>
    <w:rsid w:val="00797F46"/>
    <w:rsid w:val="007A0F37"/>
    <w:rsid w:val="007A2BC8"/>
    <w:rsid w:val="007A7082"/>
    <w:rsid w:val="007B004D"/>
    <w:rsid w:val="007B04C4"/>
    <w:rsid w:val="007B0DA7"/>
    <w:rsid w:val="007B6899"/>
    <w:rsid w:val="007C0E04"/>
    <w:rsid w:val="007C18C6"/>
    <w:rsid w:val="007C21E9"/>
    <w:rsid w:val="007C30A6"/>
    <w:rsid w:val="007C6260"/>
    <w:rsid w:val="007E2BB0"/>
    <w:rsid w:val="007E6AF1"/>
    <w:rsid w:val="007E74AD"/>
    <w:rsid w:val="007F2828"/>
    <w:rsid w:val="007F2925"/>
    <w:rsid w:val="007F3FEC"/>
    <w:rsid w:val="007F5646"/>
    <w:rsid w:val="008007F3"/>
    <w:rsid w:val="00803E26"/>
    <w:rsid w:val="00804556"/>
    <w:rsid w:val="0081160F"/>
    <w:rsid w:val="00811DDE"/>
    <w:rsid w:val="00812037"/>
    <w:rsid w:val="00824BE0"/>
    <w:rsid w:val="00824D49"/>
    <w:rsid w:val="008258C7"/>
    <w:rsid w:val="00827E55"/>
    <w:rsid w:val="008309E8"/>
    <w:rsid w:val="0083580D"/>
    <w:rsid w:val="00842625"/>
    <w:rsid w:val="00843480"/>
    <w:rsid w:val="008476FA"/>
    <w:rsid w:val="00852627"/>
    <w:rsid w:val="00865D43"/>
    <w:rsid w:val="00865EFD"/>
    <w:rsid w:val="00867C07"/>
    <w:rsid w:val="008702D7"/>
    <w:rsid w:val="00871991"/>
    <w:rsid w:val="00873DF3"/>
    <w:rsid w:val="00873E8E"/>
    <w:rsid w:val="00877574"/>
    <w:rsid w:val="0089428E"/>
    <w:rsid w:val="008A0E28"/>
    <w:rsid w:val="008B2CAD"/>
    <w:rsid w:val="008C1976"/>
    <w:rsid w:val="008C6F25"/>
    <w:rsid w:val="008D0216"/>
    <w:rsid w:val="008D4309"/>
    <w:rsid w:val="008E1709"/>
    <w:rsid w:val="008F0D74"/>
    <w:rsid w:val="008F3622"/>
    <w:rsid w:val="009007D1"/>
    <w:rsid w:val="009025F1"/>
    <w:rsid w:val="00904C17"/>
    <w:rsid w:val="0090539C"/>
    <w:rsid w:val="00910F0A"/>
    <w:rsid w:val="00912239"/>
    <w:rsid w:val="009227D1"/>
    <w:rsid w:val="00923323"/>
    <w:rsid w:val="009376AE"/>
    <w:rsid w:val="00943108"/>
    <w:rsid w:val="00954EF2"/>
    <w:rsid w:val="009629A6"/>
    <w:rsid w:val="009645A2"/>
    <w:rsid w:val="00965548"/>
    <w:rsid w:val="0096685E"/>
    <w:rsid w:val="0097674D"/>
    <w:rsid w:val="00976FBA"/>
    <w:rsid w:val="00977E72"/>
    <w:rsid w:val="009808CD"/>
    <w:rsid w:val="009834FB"/>
    <w:rsid w:val="00984A88"/>
    <w:rsid w:val="009858CE"/>
    <w:rsid w:val="009864FC"/>
    <w:rsid w:val="00986C6B"/>
    <w:rsid w:val="009933B3"/>
    <w:rsid w:val="0099647B"/>
    <w:rsid w:val="009A1397"/>
    <w:rsid w:val="009A2483"/>
    <w:rsid w:val="009A28C7"/>
    <w:rsid w:val="009A44DF"/>
    <w:rsid w:val="009B411D"/>
    <w:rsid w:val="009C4E3F"/>
    <w:rsid w:val="009D0769"/>
    <w:rsid w:val="009D13C1"/>
    <w:rsid w:val="009E7C5F"/>
    <w:rsid w:val="009F0B3F"/>
    <w:rsid w:val="009F0D12"/>
    <w:rsid w:val="009F4650"/>
    <w:rsid w:val="009F7820"/>
    <w:rsid w:val="00A002D0"/>
    <w:rsid w:val="00A07F17"/>
    <w:rsid w:val="00A121B7"/>
    <w:rsid w:val="00A135D1"/>
    <w:rsid w:val="00A20228"/>
    <w:rsid w:val="00A238FF"/>
    <w:rsid w:val="00A23BCC"/>
    <w:rsid w:val="00A24724"/>
    <w:rsid w:val="00A24FCE"/>
    <w:rsid w:val="00A30442"/>
    <w:rsid w:val="00A30935"/>
    <w:rsid w:val="00A3704D"/>
    <w:rsid w:val="00A40688"/>
    <w:rsid w:val="00A4213A"/>
    <w:rsid w:val="00A545AA"/>
    <w:rsid w:val="00A67622"/>
    <w:rsid w:val="00A706D5"/>
    <w:rsid w:val="00A71111"/>
    <w:rsid w:val="00A72823"/>
    <w:rsid w:val="00A73C9B"/>
    <w:rsid w:val="00A74724"/>
    <w:rsid w:val="00A74BF4"/>
    <w:rsid w:val="00A83742"/>
    <w:rsid w:val="00A86370"/>
    <w:rsid w:val="00A96A10"/>
    <w:rsid w:val="00AA379E"/>
    <w:rsid w:val="00AA6378"/>
    <w:rsid w:val="00AB1B25"/>
    <w:rsid w:val="00AB60A7"/>
    <w:rsid w:val="00AC4E25"/>
    <w:rsid w:val="00AD209B"/>
    <w:rsid w:val="00AD28EC"/>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61AC8"/>
    <w:rsid w:val="00B678D7"/>
    <w:rsid w:val="00B95FF3"/>
    <w:rsid w:val="00B97BC9"/>
    <w:rsid w:val="00B97DD4"/>
    <w:rsid w:val="00BB02A4"/>
    <w:rsid w:val="00BB43D8"/>
    <w:rsid w:val="00BC0C7E"/>
    <w:rsid w:val="00BD42DD"/>
    <w:rsid w:val="00BD5381"/>
    <w:rsid w:val="00BD6B02"/>
    <w:rsid w:val="00BD7D0B"/>
    <w:rsid w:val="00BE02DD"/>
    <w:rsid w:val="00BE2653"/>
    <w:rsid w:val="00BE3CF6"/>
    <w:rsid w:val="00BE603D"/>
    <w:rsid w:val="00BF17F6"/>
    <w:rsid w:val="00BF3450"/>
    <w:rsid w:val="00BF43DC"/>
    <w:rsid w:val="00BF6028"/>
    <w:rsid w:val="00BF6E6D"/>
    <w:rsid w:val="00C07FDD"/>
    <w:rsid w:val="00C12AA5"/>
    <w:rsid w:val="00C1725D"/>
    <w:rsid w:val="00C21341"/>
    <w:rsid w:val="00C26830"/>
    <w:rsid w:val="00C36024"/>
    <w:rsid w:val="00C37E57"/>
    <w:rsid w:val="00C407D4"/>
    <w:rsid w:val="00C45581"/>
    <w:rsid w:val="00C50191"/>
    <w:rsid w:val="00C52F7D"/>
    <w:rsid w:val="00C53E99"/>
    <w:rsid w:val="00C54968"/>
    <w:rsid w:val="00C61055"/>
    <w:rsid w:val="00C6417E"/>
    <w:rsid w:val="00C77FBF"/>
    <w:rsid w:val="00C802E2"/>
    <w:rsid w:val="00C816E8"/>
    <w:rsid w:val="00C82759"/>
    <w:rsid w:val="00C83AE2"/>
    <w:rsid w:val="00C84648"/>
    <w:rsid w:val="00C93E4D"/>
    <w:rsid w:val="00C9575C"/>
    <w:rsid w:val="00CA18CD"/>
    <w:rsid w:val="00CA5F0B"/>
    <w:rsid w:val="00CB441D"/>
    <w:rsid w:val="00CB4CF7"/>
    <w:rsid w:val="00CB56F4"/>
    <w:rsid w:val="00CC7154"/>
    <w:rsid w:val="00CD5E70"/>
    <w:rsid w:val="00CD6EE7"/>
    <w:rsid w:val="00CE7D25"/>
    <w:rsid w:val="00CF1799"/>
    <w:rsid w:val="00CF5B34"/>
    <w:rsid w:val="00CF6213"/>
    <w:rsid w:val="00CF6C8D"/>
    <w:rsid w:val="00D05D68"/>
    <w:rsid w:val="00D10A32"/>
    <w:rsid w:val="00D1171D"/>
    <w:rsid w:val="00D12FED"/>
    <w:rsid w:val="00D14630"/>
    <w:rsid w:val="00D14BA1"/>
    <w:rsid w:val="00D152B3"/>
    <w:rsid w:val="00D15841"/>
    <w:rsid w:val="00D15967"/>
    <w:rsid w:val="00D313EB"/>
    <w:rsid w:val="00D3244D"/>
    <w:rsid w:val="00D33780"/>
    <w:rsid w:val="00D4105A"/>
    <w:rsid w:val="00D50C35"/>
    <w:rsid w:val="00D52D20"/>
    <w:rsid w:val="00D6045B"/>
    <w:rsid w:val="00D61E06"/>
    <w:rsid w:val="00D75766"/>
    <w:rsid w:val="00D765BC"/>
    <w:rsid w:val="00D76CA3"/>
    <w:rsid w:val="00D81464"/>
    <w:rsid w:val="00D860B2"/>
    <w:rsid w:val="00D867D8"/>
    <w:rsid w:val="00DA1B30"/>
    <w:rsid w:val="00DB0E38"/>
    <w:rsid w:val="00DB1030"/>
    <w:rsid w:val="00DB641E"/>
    <w:rsid w:val="00DB735A"/>
    <w:rsid w:val="00DC0811"/>
    <w:rsid w:val="00DD53C4"/>
    <w:rsid w:val="00DE0B21"/>
    <w:rsid w:val="00DE15CA"/>
    <w:rsid w:val="00DE1C0F"/>
    <w:rsid w:val="00DE681E"/>
    <w:rsid w:val="00DF0526"/>
    <w:rsid w:val="00DF063F"/>
    <w:rsid w:val="00DF55B5"/>
    <w:rsid w:val="00DF783F"/>
    <w:rsid w:val="00E0007B"/>
    <w:rsid w:val="00E01B7E"/>
    <w:rsid w:val="00E0418C"/>
    <w:rsid w:val="00E24609"/>
    <w:rsid w:val="00E3196B"/>
    <w:rsid w:val="00E32222"/>
    <w:rsid w:val="00E373E1"/>
    <w:rsid w:val="00E4237A"/>
    <w:rsid w:val="00E46914"/>
    <w:rsid w:val="00E51E6F"/>
    <w:rsid w:val="00E525C4"/>
    <w:rsid w:val="00E6447B"/>
    <w:rsid w:val="00E71908"/>
    <w:rsid w:val="00E76A92"/>
    <w:rsid w:val="00E81898"/>
    <w:rsid w:val="00E82F1F"/>
    <w:rsid w:val="00E8790D"/>
    <w:rsid w:val="00E87E50"/>
    <w:rsid w:val="00EA3011"/>
    <w:rsid w:val="00EA34A9"/>
    <w:rsid w:val="00EA6B0A"/>
    <w:rsid w:val="00EB2092"/>
    <w:rsid w:val="00EB2C0C"/>
    <w:rsid w:val="00EB53DD"/>
    <w:rsid w:val="00EC30A0"/>
    <w:rsid w:val="00EC40AF"/>
    <w:rsid w:val="00EC5570"/>
    <w:rsid w:val="00ED1D73"/>
    <w:rsid w:val="00ED5059"/>
    <w:rsid w:val="00ED5EA4"/>
    <w:rsid w:val="00EE186B"/>
    <w:rsid w:val="00EE42EF"/>
    <w:rsid w:val="00EE7343"/>
    <w:rsid w:val="00EF06A6"/>
    <w:rsid w:val="00EF1D39"/>
    <w:rsid w:val="00EF65EC"/>
    <w:rsid w:val="00EF70A6"/>
    <w:rsid w:val="00EF7A05"/>
    <w:rsid w:val="00EF7FA4"/>
    <w:rsid w:val="00F14313"/>
    <w:rsid w:val="00F14D28"/>
    <w:rsid w:val="00F272CD"/>
    <w:rsid w:val="00F33F1A"/>
    <w:rsid w:val="00F40C98"/>
    <w:rsid w:val="00F41203"/>
    <w:rsid w:val="00F46A41"/>
    <w:rsid w:val="00F53DFD"/>
    <w:rsid w:val="00F55F9E"/>
    <w:rsid w:val="00F623C5"/>
    <w:rsid w:val="00F65B73"/>
    <w:rsid w:val="00F80D35"/>
    <w:rsid w:val="00F81417"/>
    <w:rsid w:val="00F82BAA"/>
    <w:rsid w:val="00F8435A"/>
    <w:rsid w:val="00F852EA"/>
    <w:rsid w:val="00F87D8D"/>
    <w:rsid w:val="00FC4387"/>
    <w:rsid w:val="00FE08BB"/>
    <w:rsid w:val="00FE5160"/>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158355322">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44899466">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07B8E-E3A7-4950-B3A8-979B7E21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48</Pages>
  <Words>19314</Words>
  <Characters>104300</Characters>
  <Application>Microsoft Office Word</Application>
  <DocSecurity>0</DocSecurity>
  <Lines>869</Lines>
  <Paragraphs>246</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TERMO DE REFERÊNCIA </vt:lpstr>
      <vt:lpstr/>
      <vt:lpstr/>
      <vt:lpstr/>
      <vt:lpstr/>
      <vt:lpstr>    DECLARAÇÃO</vt:lpstr>
    </vt:vector>
  </TitlesOfParts>
  <Company>PMB</Company>
  <LinksUpToDate>false</LinksUpToDate>
  <CharactersWithSpaces>123368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160</cp:revision>
  <cp:lastPrinted>2018-12-07T12:56:00Z</cp:lastPrinted>
  <dcterms:created xsi:type="dcterms:W3CDTF">2017-01-07T20:52:00Z</dcterms:created>
  <dcterms:modified xsi:type="dcterms:W3CDTF">2019-12-06T14:50:00Z</dcterms:modified>
</cp:coreProperties>
</file>